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A51" w:rsidRPr="00177A51" w:rsidRDefault="00177A51" w:rsidP="00177A51">
      <w:pPr>
        <w:rPr>
          <w:rFonts w:ascii="Arial" w:hAnsi="Arial" w:cs="Arial"/>
          <w:sz w:val="20"/>
          <w:szCs w:val="20"/>
        </w:rPr>
      </w:pPr>
    </w:p>
    <w:p w:rsidR="00177A51" w:rsidRPr="00177A51" w:rsidRDefault="00177A51" w:rsidP="00177A51">
      <w:pPr>
        <w:tabs>
          <w:tab w:val="left" w:pos="5250"/>
        </w:tabs>
        <w:jc w:val="center"/>
        <w:rPr>
          <w:rFonts w:ascii="Arial" w:hAnsi="Arial" w:cs="Arial"/>
          <w:sz w:val="20"/>
          <w:szCs w:val="20"/>
        </w:rPr>
      </w:pPr>
      <w:r w:rsidRPr="00177A51">
        <w:rPr>
          <w:rFonts w:ascii="Arial" w:hAnsi="Arial" w:cs="Arial"/>
          <w:sz w:val="20"/>
          <w:szCs w:val="20"/>
        </w:rPr>
        <w:t>СОВЕТ ДЕПУТАТОВ</w:t>
      </w:r>
    </w:p>
    <w:p w:rsidR="00177A51" w:rsidRPr="00177A51" w:rsidRDefault="00177A51" w:rsidP="00177A51">
      <w:pPr>
        <w:jc w:val="center"/>
        <w:rPr>
          <w:rFonts w:ascii="Arial" w:hAnsi="Arial" w:cs="Arial"/>
          <w:sz w:val="20"/>
          <w:szCs w:val="20"/>
        </w:rPr>
      </w:pPr>
      <w:r w:rsidRPr="00177A51">
        <w:rPr>
          <w:rFonts w:ascii="Arial" w:hAnsi="Arial" w:cs="Arial"/>
          <w:sz w:val="20"/>
          <w:szCs w:val="20"/>
        </w:rPr>
        <w:t>ЛОЗОВСКОГО СЕЛЬСОВЕТА</w:t>
      </w:r>
    </w:p>
    <w:p w:rsidR="00177A51" w:rsidRPr="00177A51" w:rsidRDefault="00177A51" w:rsidP="00177A51">
      <w:pPr>
        <w:jc w:val="center"/>
        <w:rPr>
          <w:rFonts w:ascii="Arial" w:hAnsi="Arial" w:cs="Arial"/>
          <w:sz w:val="20"/>
          <w:szCs w:val="20"/>
        </w:rPr>
      </w:pPr>
      <w:r w:rsidRPr="00177A51">
        <w:rPr>
          <w:rFonts w:ascii="Arial" w:hAnsi="Arial" w:cs="Arial"/>
          <w:sz w:val="20"/>
          <w:szCs w:val="20"/>
        </w:rPr>
        <w:t>БАГАНСКОГО РАЙОНА</w:t>
      </w:r>
    </w:p>
    <w:p w:rsidR="00177A51" w:rsidRPr="00177A51" w:rsidRDefault="00177A51" w:rsidP="00177A51">
      <w:pPr>
        <w:jc w:val="center"/>
        <w:rPr>
          <w:rFonts w:ascii="Arial" w:hAnsi="Arial" w:cs="Arial"/>
          <w:sz w:val="20"/>
          <w:szCs w:val="20"/>
        </w:rPr>
      </w:pPr>
      <w:r w:rsidRPr="00177A51">
        <w:rPr>
          <w:rFonts w:ascii="Arial" w:hAnsi="Arial" w:cs="Arial"/>
          <w:sz w:val="20"/>
          <w:szCs w:val="20"/>
        </w:rPr>
        <w:t>НОВОСИБИРСКОЙ ОБЛАСТИ</w:t>
      </w:r>
    </w:p>
    <w:p w:rsidR="00177A51" w:rsidRPr="00177A51" w:rsidRDefault="00177A51" w:rsidP="00177A51">
      <w:pPr>
        <w:jc w:val="center"/>
        <w:rPr>
          <w:rFonts w:ascii="Arial" w:hAnsi="Arial" w:cs="Arial"/>
          <w:sz w:val="20"/>
          <w:szCs w:val="20"/>
        </w:rPr>
      </w:pPr>
      <w:r w:rsidRPr="00177A51">
        <w:rPr>
          <w:rFonts w:ascii="Arial" w:hAnsi="Arial" w:cs="Arial"/>
          <w:sz w:val="20"/>
          <w:szCs w:val="20"/>
        </w:rPr>
        <w:t>ЧЕТВЕРТОГО СОЗЫВА</w:t>
      </w:r>
    </w:p>
    <w:p w:rsidR="00177A51" w:rsidRPr="00177A51" w:rsidRDefault="00177A51" w:rsidP="00177A51">
      <w:pPr>
        <w:jc w:val="center"/>
        <w:rPr>
          <w:rFonts w:ascii="Arial" w:hAnsi="Arial" w:cs="Arial"/>
          <w:sz w:val="20"/>
          <w:szCs w:val="20"/>
        </w:rPr>
      </w:pPr>
      <w:r w:rsidRPr="00177A51">
        <w:rPr>
          <w:rFonts w:ascii="Arial" w:hAnsi="Arial" w:cs="Arial"/>
          <w:sz w:val="20"/>
          <w:szCs w:val="20"/>
        </w:rPr>
        <w:t>РЕШЕНИЕ</w:t>
      </w:r>
    </w:p>
    <w:p w:rsidR="00177A51" w:rsidRPr="00177A51" w:rsidRDefault="00177A51" w:rsidP="00177A51">
      <w:pPr>
        <w:jc w:val="center"/>
        <w:rPr>
          <w:rFonts w:ascii="Arial" w:hAnsi="Arial" w:cs="Arial"/>
          <w:sz w:val="20"/>
          <w:szCs w:val="20"/>
        </w:rPr>
      </w:pPr>
      <w:r w:rsidRPr="00177A51">
        <w:rPr>
          <w:rFonts w:ascii="Arial" w:hAnsi="Arial" w:cs="Arial"/>
          <w:sz w:val="20"/>
          <w:szCs w:val="20"/>
        </w:rPr>
        <w:t>(Сорок седьмая сессия)</w:t>
      </w:r>
    </w:p>
    <w:p w:rsidR="00177A51" w:rsidRPr="00177A51" w:rsidRDefault="00177A51" w:rsidP="00177A51">
      <w:pPr>
        <w:jc w:val="center"/>
        <w:rPr>
          <w:rFonts w:ascii="Arial" w:hAnsi="Arial" w:cs="Arial"/>
          <w:sz w:val="20"/>
          <w:szCs w:val="20"/>
        </w:rPr>
      </w:pPr>
    </w:p>
    <w:p w:rsidR="00177A51" w:rsidRPr="00177A51" w:rsidRDefault="00177A51" w:rsidP="00177A51">
      <w:pPr>
        <w:rPr>
          <w:rFonts w:ascii="Arial" w:hAnsi="Arial" w:cs="Arial"/>
          <w:sz w:val="20"/>
          <w:szCs w:val="20"/>
        </w:rPr>
      </w:pPr>
      <w:r w:rsidRPr="00177A51">
        <w:rPr>
          <w:rFonts w:ascii="Arial" w:hAnsi="Arial" w:cs="Arial"/>
          <w:sz w:val="20"/>
          <w:szCs w:val="20"/>
        </w:rPr>
        <w:t xml:space="preserve">         от 14 ноября 2013 года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   </w:t>
      </w:r>
      <w:r w:rsidRPr="00177A51">
        <w:rPr>
          <w:rFonts w:ascii="Arial" w:hAnsi="Arial" w:cs="Arial"/>
          <w:sz w:val="20"/>
          <w:szCs w:val="20"/>
        </w:rPr>
        <w:t>№ 243</w:t>
      </w:r>
    </w:p>
    <w:p w:rsidR="00177A51" w:rsidRPr="00177A51" w:rsidRDefault="00177A51" w:rsidP="00177A51">
      <w:pPr>
        <w:jc w:val="center"/>
        <w:rPr>
          <w:rFonts w:ascii="Arial" w:hAnsi="Arial" w:cs="Arial"/>
          <w:sz w:val="20"/>
          <w:szCs w:val="20"/>
        </w:rPr>
      </w:pPr>
    </w:p>
    <w:p w:rsidR="00177A51" w:rsidRPr="00177A51" w:rsidRDefault="00177A51" w:rsidP="00177A51">
      <w:pPr>
        <w:jc w:val="center"/>
        <w:rPr>
          <w:rFonts w:ascii="Arial" w:hAnsi="Arial" w:cs="Arial"/>
          <w:sz w:val="20"/>
          <w:szCs w:val="20"/>
        </w:rPr>
      </w:pPr>
      <w:r w:rsidRPr="00177A51">
        <w:rPr>
          <w:rFonts w:ascii="Arial" w:hAnsi="Arial" w:cs="Arial"/>
          <w:sz w:val="20"/>
          <w:szCs w:val="20"/>
        </w:rPr>
        <w:t>О проведении публичных слушаний по проектам: бюджета Лозовского сельсовета на 2014 год и плановый период 2015-2016 годов, плана социально-экономического развития Лозовского сельсовета Баганского района на 2014 год и на плановый период 2015-2016 годов</w:t>
      </w:r>
    </w:p>
    <w:p w:rsidR="00177A51" w:rsidRPr="00177A51" w:rsidRDefault="00177A51" w:rsidP="00177A51">
      <w:pPr>
        <w:jc w:val="center"/>
        <w:rPr>
          <w:rFonts w:ascii="Arial" w:hAnsi="Arial" w:cs="Arial"/>
          <w:sz w:val="20"/>
          <w:szCs w:val="20"/>
        </w:rPr>
      </w:pPr>
    </w:p>
    <w:p w:rsidR="00177A51" w:rsidRPr="00177A51" w:rsidRDefault="00177A51" w:rsidP="00177A51">
      <w:pPr>
        <w:ind w:firstLine="540"/>
        <w:jc w:val="both"/>
        <w:rPr>
          <w:rFonts w:ascii="Arial" w:hAnsi="Arial" w:cs="Arial"/>
          <w:sz w:val="20"/>
          <w:szCs w:val="20"/>
        </w:rPr>
      </w:pPr>
      <w:r w:rsidRPr="00177A51">
        <w:rPr>
          <w:rFonts w:ascii="Arial" w:hAnsi="Arial" w:cs="Arial"/>
          <w:sz w:val="20"/>
          <w:szCs w:val="20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Положением «О порядке организации и проведении публичных слушаний в муниципальном образовании Лозовского сельсовета»,</w:t>
      </w:r>
    </w:p>
    <w:p w:rsidR="00177A51" w:rsidRPr="00177A51" w:rsidRDefault="00177A51" w:rsidP="00177A51">
      <w:pPr>
        <w:ind w:firstLine="540"/>
        <w:jc w:val="both"/>
        <w:rPr>
          <w:rFonts w:ascii="Arial" w:hAnsi="Arial" w:cs="Arial"/>
          <w:sz w:val="20"/>
          <w:szCs w:val="20"/>
        </w:rPr>
      </w:pPr>
      <w:r w:rsidRPr="00177A51">
        <w:rPr>
          <w:rFonts w:ascii="Arial" w:hAnsi="Arial" w:cs="Arial"/>
          <w:sz w:val="20"/>
          <w:szCs w:val="20"/>
        </w:rPr>
        <w:t>Совет депутатов</w:t>
      </w:r>
    </w:p>
    <w:p w:rsidR="00177A51" w:rsidRPr="00177A51" w:rsidRDefault="00177A51" w:rsidP="00177A51">
      <w:pPr>
        <w:ind w:firstLine="540"/>
        <w:jc w:val="both"/>
        <w:rPr>
          <w:rFonts w:ascii="Arial" w:hAnsi="Arial" w:cs="Arial"/>
          <w:sz w:val="20"/>
          <w:szCs w:val="20"/>
        </w:rPr>
      </w:pPr>
      <w:r w:rsidRPr="00177A51">
        <w:rPr>
          <w:rFonts w:ascii="Arial" w:hAnsi="Arial" w:cs="Arial"/>
          <w:sz w:val="20"/>
          <w:szCs w:val="20"/>
        </w:rPr>
        <w:t>РЕШИЛ:</w:t>
      </w:r>
    </w:p>
    <w:p w:rsidR="00177A51" w:rsidRPr="00177A51" w:rsidRDefault="00177A51" w:rsidP="00177A51">
      <w:pPr>
        <w:ind w:firstLine="540"/>
        <w:jc w:val="both"/>
        <w:rPr>
          <w:rFonts w:ascii="Arial" w:hAnsi="Arial" w:cs="Arial"/>
          <w:color w:val="FF0000"/>
          <w:sz w:val="20"/>
          <w:szCs w:val="20"/>
        </w:rPr>
      </w:pPr>
      <w:r w:rsidRPr="00177A51">
        <w:rPr>
          <w:rFonts w:ascii="Arial" w:hAnsi="Arial" w:cs="Arial"/>
          <w:sz w:val="20"/>
          <w:szCs w:val="20"/>
        </w:rPr>
        <w:t xml:space="preserve">1. Назначить публичные слушания по проектам бюджета Лозовского сельсовета на 2014 год и плановый период 2015 - 2016 годов, плана социально-экономического развития Лозовского сельсовета Баганского района на 2014 год и на плановый период 2015 - 2016 годов, </w:t>
      </w:r>
    </w:p>
    <w:p w:rsidR="00177A51" w:rsidRPr="00177A51" w:rsidRDefault="00177A51" w:rsidP="00177A51">
      <w:pPr>
        <w:ind w:firstLine="540"/>
        <w:jc w:val="both"/>
        <w:rPr>
          <w:rFonts w:ascii="Arial" w:hAnsi="Arial" w:cs="Arial"/>
          <w:sz w:val="20"/>
          <w:szCs w:val="20"/>
        </w:rPr>
      </w:pPr>
      <w:r w:rsidRPr="00177A51">
        <w:rPr>
          <w:rFonts w:ascii="Arial" w:hAnsi="Arial" w:cs="Arial"/>
          <w:sz w:val="20"/>
          <w:szCs w:val="20"/>
        </w:rPr>
        <w:t>2.Утвердить:</w:t>
      </w:r>
    </w:p>
    <w:p w:rsidR="00177A51" w:rsidRPr="00177A51" w:rsidRDefault="00177A51" w:rsidP="00177A51">
      <w:pPr>
        <w:ind w:firstLine="540"/>
        <w:jc w:val="both"/>
        <w:rPr>
          <w:rFonts w:ascii="Arial" w:hAnsi="Arial" w:cs="Arial"/>
          <w:sz w:val="20"/>
          <w:szCs w:val="20"/>
        </w:rPr>
      </w:pPr>
      <w:r w:rsidRPr="00177A51">
        <w:rPr>
          <w:rFonts w:ascii="Arial" w:hAnsi="Arial" w:cs="Arial"/>
          <w:sz w:val="20"/>
          <w:szCs w:val="20"/>
        </w:rPr>
        <w:t>2.1 Порядок учета предложений и участия граждан в обсуждении проекта плана социально-экономического развития Лозовского сельсовета Баганского района на 2014 год и на плановый период 2015 - 2016 годов, согласно приложению № 1.</w:t>
      </w:r>
    </w:p>
    <w:p w:rsidR="00177A51" w:rsidRPr="00177A51" w:rsidRDefault="00177A51" w:rsidP="00177A51">
      <w:pPr>
        <w:ind w:firstLine="540"/>
        <w:jc w:val="both"/>
        <w:rPr>
          <w:rFonts w:ascii="Arial" w:hAnsi="Arial" w:cs="Arial"/>
          <w:sz w:val="20"/>
          <w:szCs w:val="20"/>
        </w:rPr>
      </w:pPr>
      <w:r w:rsidRPr="00177A51">
        <w:rPr>
          <w:rFonts w:ascii="Arial" w:hAnsi="Arial" w:cs="Arial"/>
          <w:sz w:val="20"/>
          <w:szCs w:val="20"/>
        </w:rPr>
        <w:t>2.2 Порядок учета предложений и участия граждан в обсуждении проекта бюджета муниципального образования Лозовского сельсовета на 2014 год и плановый период 2015 – 2016 годы, согласно приложению № 2.</w:t>
      </w:r>
    </w:p>
    <w:p w:rsidR="00177A51" w:rsidRPr="00177A51" w:rsidRDefault="00177A51" w:rsidP="00177A51">
      <w:pPr>
        <w:ind w:firstLine="540"/>
        <w:jc w:val="both"/>
        <w:rPr>
          <w:rFonts w:ascii="Arial" w:hAnsi="Arial" w:cs="Arial"/>
          <w:sz w:val="20"/>
          <w:szCs w:val="20"/>
        </w:rPr>
      </w:pPr>
      <w:r w:rsidRPr="00177A51">
        <w:rPr>
          <w:rFonts w:ascii="Arial" w:hAnsi="Arial" w:cs="Arial"/>
          <w:sz w:val="20"/>
          <w:szCs w:val="20"/>
        </w:rPr>
        <w:t>3. Публичные слушания провести в 11.00 часов 10 декабря 2013 года в здании администрации Лозовского сельсовета.</w:t>
      </w:r>
    </w:p>
    <w:p w:rsidR="00177A51" w:rsidRPr="00177A51" w:rsidRDefault="00177A51" w:rsidP="00177A51">
      <w:pPr>
        <w:ind w:firstLine="540"/>
        <w:jc w:val="both"/>
        <w:rPr>
          <w:rFonts w:ascii="Arial" w:hAnsi="Arial" w:cs="Arial"/>
          <w:sz w:val="20"/>
          <w:szCs w:val="20"/>
        </w:rPr>
      </w:pPr>
      <w:r w:rsidRPr="00177A51">
        <w:rPr>
          <w:rFonts w:ascii="Arial" w:hAnsi="Arial" w:cs="Arial"/>
          <w:sz w:val="20"/>
          <w:szCs w:val="20"/>
        </w:rPr>
        <w:t>4. Подготовку и проведение публичных слушаний возложить на  председателя постоянной комиссии по бюджету, налогам и природопользованию (Куцего А.А.).</w:t>
      </w:r>
    </w:p>
    <w:p w:rsidR="00177A51" w:rsidRPr="00177A51" w:rsidRDefault="00177A51" w:rsidP="00177A51">
      <w:pPr>
        <w:ind w:firstLine="540"/>
        <w:jc w:val="both"/>
        <w:rPr>
          <w:rFonts w:ascii="Arial" w:hAnsi="Arial" w:cs="Arial"/>
          <w:sz w:val="20"/>
          <w:szCs w:val="20"/>
        </w:rPr>
      </w:pPr>
      <w:r w:rsidRPr="00177A51">
        <w:rPr>
          <w:rFonts w:ascii="Arial" w:hAnsi="Arial" w:cs="Arial"/>
          <w:sz w:val="20"/>
          <w:szCs w:val="20"/>
        </w:rPr>
        <w:t>5. Настоящее решение опубликовать в периодическом печатном издании «Бюллетень органов местного самоуправления Лозовского сельсовета».</w:t>
      </w:r>
    </w:p>
    <w:p w:rsidR="00177A51" w:rsidRPr="00177A51" w:rsidRDefault="00177A51" w:rsidP="00177A51">
      <w:pPr>
        <w:rPr>
          <w:rFonts w:ascii="Arial" w:hAnsi="Arial" w:cs="Arial"/>
          <w:sz w:val="20"/>
          <w:szCs w:val="20"/>
        </w:rPr>
      </w:pPr>
    </w:p>
    <w:p w:rsidR="00177A51" w:rsidRPr="00177A51" w:rsidRDefault="00177A51" w:rsidP="00177A51">
      <w:pPr>
        <w:rPr>
          <w:rFonts w:ascii="Arial" w:hAnsi="Arial" w:cs="Arial"/>
          <w:sz w:val="20"/>
          <w:szCs w:val="20"/>
        </w:rPr>
      </w:pPr>
    </w:p>
    <w:p w:rsidR="00177A51" w:rsidRPr="00177A51" w:rsidRDefault="00177A51" w:rsidP="00177A51">
      <w:pPr>
        <w:rPr>
          <w:rFonts w:ascii="Arial" w:hAnsi="Arial" w:cs="Arial"/>
          <w:sz w:val="20"/>
          <w:szCs w:val="20"/>
        </w:rPr>
      </w:pPr>
      <w:r w:rsidRPr="00177A51">
        <w:rPr>
          <w:rFonts w:ascii="Arial" w:hAnsi="Arial" w:cs="Arial"/>
          <w:sz w:val="20"/>
          <w:szCs w:val="20"/>
        </w:rPr>
        <w:t xml:space="preserve">Глава сельсовета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</w:t>
      </w:r>
      <w:r w:rsidR="000F5B7D">
        <w:rPr>
          <w:rFonts w:ascii="Arial" w:hAnsi="Arial" w:cs="Arial"/>
          <w:sz w:val="20"/>
          <w:szCs w:val="20"/>
        </w:rPr>
        <w:t xml:space="preserve">                             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</w:t>
      </w:r>
      <w:r w:rsidRPr="00177A51">
        <w:rPr>
          <w:rFonts w:ascii="Arial" w:hAnsi="Arial" w:cs="Arial"/>
          <w:sz w:val="20"/>
          <w:szCs w:val="20"/>
        </w:rPr>
        <w:t>А.А.</w:t>
      </w:r>
      <w:r>
        <w:rPr>
          <w:rFonts w:ascii="Arial" w:hAnsi="Arial" w:cs="Arial"/>
          <w:sz w:val="20"/>
          <w:szCs w:val="20"/>
        </w:rPr>
        <w:t xml:space="preserve"> </w:t>
      </w:r>
      <w:r w:rsidRPr="00177A51">
        <w:rPr>
          <w:rFonts w:ascii="Arial" w:hAnsi="Arial" w:cs="Arial"/>
          <w:sz w:val="20"/>
          <w:szCs w:val="20"/>
        </w:rPr>
        <w:t xml:space="preserve">Баранчиков  </w:t>
      </w:r>
    </w:p>
    <w:p w:rsidR="00177A51" w:rsidRPr="00177A51" w:rsidRDefault="00177A51" w:rsidP="00177A51">
      <w:pPr>
        <w:rPr>
          <w:rFonts w:ascii="Arial" w:hAnsi="Arial" w:cs="Arial"/>
          <w:sz w:val="20"/>
          <w:szCs w:val="20"/>
        </w:rPr>
      </w:pPr>
      <w:r w:rsidRPr="00177A51">
        <w:rPr>
          <w:rFonts w:ascii="Arial" w:hAnsi="Arial" w:cs="Arial"/>
          <w:sz w:val="20"/>
          <w:szCs w:val="20"/>
        </w:rPr>
        <w:t xml:space="preserve">                                              </w:t>
      </w:r>
    </w:p>
    <w:p w:rsidR="00177A51" w:rsidRDefault="00177A51" w:rsidP="00177A51">
      <w:pPr>
        <w:jc w:val="right"/>
        <w:rPr>
          <w:rFonts w:ascii="Arial" w:hAnsi="Arial" w:cs="Arial"/>
          <w:sz w:val="20"/>
          <w:szCs w:val="20"/>
        </w:rPr>
      </w:pPr>
    </w:p>
    <w:p w:rsidR="00177A51" w:rsidRDefault="00177A51" w:rsidP="00177A51">
      <w:pPr>
        <w:jc w:val="right"/>
        <w:rPr>
          <w:rFonts w:ascii="Arial" w:hAnsi="Arial" w:cs="Arial"/>
          <w:sz w:val="20"/>
          <w:szCs w:val="20"/>
        </w:rPr>
      </w:pPr>
    </w:p>
    <w:p w:rsidR="00177A51" w:rsidRDefault="00177A51" w:rsidP="00177A51">
      <w:pPr>
        <w:jc w:val="right"/>
        <w:rPr>
          <w:rFonts w:ascii="Arial" w:hAnsi="Arial" w:cs="Arial"/>
          <w:sz w:val="20"/>
          <w:szCs w:val="20"/>
        </w:rPr>
      </w:pPr>
    </w:p>
    <w:p w:rsidR="00177A51" w:rsidRDefault="00177A51" w:rsidP="00177A51">
      <w:pPr>
        <w:jc w:val="right"/>
        <w:rPr>
          <w:rFonts w:ascii="Arial" w:hAnsi="Arial" w:cs="Arial"/>
          <w:sz w:val="20"/>
          <w:szCs w:val="20"/>
        </w:rPr>
      </w:pPr>
    </w:p>
    <w:p w:rsidR="00177A51" w:rsidRDefault="00177A51" w:rsidP="00177A51">
      <w:pPr>
        <w:jc w:val="right"/>
        <w:rPr>
          <w:rFonts w:ascii="Arial" w:hAnsi="Arial" w:cs="Arial"/>
          <w:sz w:val="20"/>
          <w:szCs w:val="20"/>
        </w:rPr>
      </w:pPr>
    </w:p>
    <w:p w:rsidR="00177A51" w:rsidRDefault="00177A51" w:rsidP="00177A51">
      <w:pPr>
        <w:jc w:val="right"/>
        <w:rPr>
          <w:rFonts w:ascii="Arial" w:hAnsi="Arial" w:cs="Arial"/>
          <w:sz w:val="20"/>
          <w:szCs w:val="20"/>
        </w:rPr>
      </w:pPr>
    </w:p>
    <w:p w:rsidR="00177A51" w:rsidRDefault="00177A51" w:rsidP="00177A51">
      <w:pPr>
        <w:jc w:val="right"/>
        <w:rPr>
          <w:rFonts w:ascii="Arial" w:hAnsi="Arial" w:cs="Arial"/>
          <w:sz w:val="20"/>
          <w:szCs w:val="20"/>
        </w:rPr>
      </w:pPr>
    </w:p>
    <w:p w:rsidR="00177A51" w:rsidRDefault="00177A51" w:rsidP="00177A51">
      <w:pPr>
        <w:jc w:val="right"/>
        <w:rPr>
          <w:rFonts w:ascii="Arial" w:hAnsi="Arial" w:cs="Arial"/>
          <w:sz w:val="20"/>
          <w:szCs w:val="20"/>
        </w:rPr>
      </w:pPr>
    </w:p>
    <w:p w:rsidR="00177A51" w:rsidRDefault="00177A51" w:rsidP="00177A51">
      <w:pPr>
        <w:jc w:val="right"/>
        <w:rPr>
          <w:rFonts w:ascii="Arial" w:hAnsi="Arial" w:cs="Arial"/>
          <w:sz w:val="20"/>
          <w:szCs w:val="20"/>
        </w:rPr>
      </w:pPr>
    </w:p>
    <w:p w:rsidR="00177A51" w:rsidRDefault="00177A51" w:rsidP="00177A51">
      <w:pPr>
        <w:jc w:val="right"/>
        <w:rPr>
          <w:rFonts w:ascii="Arial" w:hAnsi="Arial" w:cs="Arial"/>
          <w:sz w:val="20"/>
          <w:szCs w:val="20"/>
        </w:rPr>
      </w:pPr>
    </w:p>
    <w:p w:rsidR="00177A51" w:rsidRDefault="00177A51" w:rsidP="00177A51">
      <w:pPr>
        <w:jc w:val="right"/>
        <w:rPr>
          <w:rFonts w:ascii="Arial" w:hAnsi="Arial" w:cs="Arial"/>
          <w:sz w:val="20"/>
          <w:szCs w:val="20"/>
        </w:rPr>
      </w:pPr>
    </w:p>
    <w:p w:rsidR="00177A51" w:rsidRDefault="00177A51" w:rsidP="00177A51">
      <w:pPr>
        <w:jc w:val="right"/>
        <w:rPr>
          <w:rFonts w:ascii="Arial" w:hAnsi="Arial" w:cs="Arial"/>
          <w:sz w:val="20"/>
          <w:szCs w:val="20"/>
        </w:rPr>
      </w:pPr>
    </w:p>
    <w:p w:rsidR="00177A51" w:rsidRDefault="00177A51" w:rsidP="00177A51">
      <w:pPr>
        <w:jc w:val="right"/>
        <w:rPr>
          <w:rFonts w:ascii="Arial" w:hAnsi="Arial" w:cs="Arial"/>
          <w:sz w:val="20"/>
          <w:szCs w:val="20"/>
        </w:rPr>
      </w:pPr>
    </w:p>
    <w:p w:rsidR="00177A51" w:rsidRDefault="00177A51" w:rsidP="00177A51">
      <w:pPr>
        <w:jc w:val="right"/>
        <w:rPr>
          <w:rFonts w:ascii="Arial" w:hAnsi="Arial" w:cs="Arial"/>
          <w:sz w:val="20"/>
          <w:szCs w:val="20"/>
        </w:rPr>
      </w:pPr>
    </w:p>
    <w:p w:rsidR="00177A51" w:rsidRDefault="00177A51" w:rsidP="00177A51">
      <w:pPr>
        <w:jc w:val="right"/>
        <w:rPr>
          <w:rFonts w:ascii="Arial" w:hAnsi="Arial" w:cs="Arial"/>
          <w:sz w:val="20"/>
          <w:szCs w:val="20"/>
        </w:rPr>
      </w:pPr>
    </w:p>
    <w:p w:rsidR="00177A51" w:rsidRDefault="00177A51" w:rsidP="00177A51">
      <w:pPr>
        <w:jc w:val="right"/>
        <w:rPr>
          <w:rFonts w:ascii="Arial" w:hAnsi="Arial" w:cs="Arial"/>
          <w:sz w:val="20"/>
          <w:szCs w:val="20"/>
        </w:rPr>
      </w:pPr>
    </w:p>
    <w:p w:rsidR="00177A51" w:rsidRDefault="00177A51" w:rsidP="00177A51">
      <w:pPr>
        <w:jc w:val="right"/>
        <w:rPr>
          <w:rFonts w:ascii="Arial" w:hAnsi="Arial" w:cs="Arial"/>
          <w:sz w:val="20"/>
          <w:szCs w:val="20"/>
        </w:rPr>
      </w:pPr>
    </w:p>
    <w:p w:rsidR="00177A51" w:rsidRDefault="00177A51" w:rsidP="00177A51">
      <w:pPr>
        <w:jc w:val="right"/>
        <w:rPr>
          <w:rFonts w:ascii="Arial" w:hAnsi="Arial" w:cs="Arial"/>
          <w:sz w:val="20"/>
          <w:szCs w:val="20"/>
        </w:rPr>
      </w:pPr>
    </w:p>
    <w:p w:rsidR="00177A51" w:rsidRDefault="00177A51" w:rsidP="00177A51">
      <w:pPr>
        <w:jc w:val="right"/>
        <w:rPr>
          <w:rFonts w:ascii="Arial" w:hAnsi="Arial" w:cs="Arial"/>
          <w:sz w:val="20"/>
          <w:szCs w:val="20"/>
        </w:rPr>
      </w:pPr>
    </w:p>
    <w:p w:rsidR="00177A51" w:rsidRDefault="00177A51" w:rsidP="00177A51">
      <w:pPr>
        <w:jc w:val="right"/>
        <w:rPr>
          <w:rFonts w:ascii="Arial" w:hAnsi="Arial" w:cs="Arial"/>
          <w:sz w:val="20"/>
          <w:szCs w:val="20"/>
        </w:rPr>
      </w:pPr>
    </w:p>
    <w:p w:rsidR="00177A51" w:rsidRPr="00177A51" w:rsidRDefault="00177A51" w:rsidP="00177A51">
      <w:pPr>
        <w:jc w:val="right"/>
        <w:rPr>
          <w:rFonts w:ascii="Arial" w:hAnsi="Arial" w:cs="Arial"/>
          <w:sz w:val="20"/>
          <w:szCs w:val="20"/>
        </w:rPr>
      </w:pPr>
    </w:p>
    <w:p w:rsidR="00177A51" w:rsidRPr="00177A51" w:rsidRDefault="00177A51" w:rsidP="00177A51">
      <w:pPr>
        <w:jc w:val="right"/>
        <w:rPr>
          <w:rFonts w:ascii="Arial" w:hAnsi="Arial" w:cs="Arial"/>
          <w:sz w:val="20"/>
          <w:szCs w:val="20"/>
        </w:rPr>
      </w:pPr>
    </w:p>
    <w:p w:rsidR="00177A51" w:rsidRPr="00177A51" w:rsidRDefault="00177A51" w:rsidP="00177A51">
      <w:pPr>
        <w:jc w:val="right"/>
        <w:rPr>
          <w:rFonts w:ascii="Arial" w:hAnsi="Arial" w:cs="Arial"/>
          <w:sz w:val="20"/>
          <w:szCs w:val="20"/>
        </w:rPr>
      </w:pPr>
      <w:r w:rsidRPr="00177A51">
        <w:rPr>
          <w:rFonts w:ascii="Arial" w:hAnsi="Arial" w:cs="Arial"/>
          <w:sz w:val="20"/>
          <w:szCs w:val="20"/>
        </w:rPr>
        <w:lastRenderedPageBreak/>
        <w:t>ПРИЛОЖЕНИЕ № 1</w:t>
      </w:r>
    </w:p>
    <w:p w:rsidR="00177A51" w:rsidRPr="00177A51" w:rsidRDefault="00177A51" w:rsidP="00177A51">
      <w:pPr>
        <w:jc w:val="right"/>
        <w:rPr>
          <w:rFonts w:ascii="Arial" w:hAnsi="Arial" w:cs="Arial"/>
          <w:sz w:val="20"/>
          <w:szCs w:val="20"/>
        </w:rPr>
      </w:pPr>
      <w:r w:rsidRPr="00177A51">
        <w:rPr>
          <w:rFonts w:ascii="Arial" w:hAnsi="Arial" w:cs="Arial"/>
          <w:sz w:val="20"/>
          <w:szCs w:val="20"/>
        </w:rPr>
        <w:t xml:space="preserve">к решению сорок седьмой сессии </w:t>
      </w:r>
    </w:p>
    <w:p w:rsidR="00177A51" w:rsidRPr="00177A51" w:rsidRDefault="00177A51" w:rsidP="00177A51">
      <w:pPr>
        <w:jc w:val="right"/>
        <w:rPr>
          <w:rFonts w:ascii="Arial" w:hAnsi="Arial" w:cs="Arial"/>
          <w:sz w:val="20"/>
          <w:szCs w:val="20"/>
        </w:rPr>
      </w:pPr>
      <w:r w:rsidRPr="00177A51">
        <w:rPr>
          <w:rFonts w:ascii="Arial" w:hAnsi="Arial" w:cs="Arial"/>
          <w:sz w:val="20"/>
          <w:szCs w:val="20"/>
        </w:rPr>
        <w:t>Совета депутатов Лозовского сельсовета</w:t>
      </w:r>
    </w:p>
    <w:p w:rsidR="00177A51" w:rsidRPr="00177A51" w:rsidRDefault="00177A51" w:rsidP="00177A51">
      <w:pPr>
        <w:jc w:val="right"/>
        <w:rPr>
          <w:rFonts w:ascii="Arial" w:hAnsi="Arial" w:cs="Arial"/>
          <w:sz w:val="20"/>
          <w:szCs w:val="20"/>
        </w:rPr>
      </w:pPr>
      <w:r w:rsidRPr="00177A51">
        <w:rPr>
          <w:rFonts w:ascii="Arial" w:hAnsi="Arial" w:cs="Arial"/>
          <w:sz w:val="20"/>
          <w:szCs w:val="20"/>
        </w:rPr>
        <w:t xml:space="preserve">четвертого созыва </w:t>
      </w:r>
    </w:p>
    <w:p w:rsidR="00177A51" w:rsidRPr="00177A51" w:rsidRDefault="00177A51" w:rsidP="00177A51">
      <w:pPr>
        <w:jc w:val="right"/>
        <w:rPr>
          <w:rFonts w:ascii="Arial" w:hAnsi="Arial" w:cs="Arial"/>
          <w:sz w:val="20"/>
          <w:szCs w:val="20"/>
        </w:rPr>
      </w:pPr>
      <w:r w:rsidRPr="00177A51">
        <w:rPr>
          <w:rFonts w:ascii="Arial" w:hAnsi="Arial" w:cs="Arial"/>
          <w:sz w:val="20"/>
          <w:szCs w:val="20"/>
        </w:rPr>
        <w:t xml:space="preserve">от 14 ноября 2013 года № 243 </w:t>
      </w:r>
    </w:p>
    <w:p w:rsidR="00177A51" w:rsidRPr="00177A51" w:rsidRDefault="00177A51" w:rsidP="00177A51">
      <w:pPr>
        <w:jc w:val="right"/>
        <w:rPr>
          <w:rFonts w:ascii="Arial" w:hAnsi="Arial" w:cs="Arial"/>
          <w:sz w:val="20"/>
          <w:szCs w:val="20"/>
        </w:rPr>
      </w:pPr>
    </w:p>
    <w:p w:rsidR="00177A51" w:rsidRPr="00177A51" w:rsidRDefault="00177A51" w:rsidP="00177A51">
      <w:pPr>
        <w:jc w:val="right"/>
        <w:rPr>
          <w:rFonts w:ascii="Arial" w:hAnsi="Arial" w:cs="Arial"/>
          <w:sz w:val="20"/>
          <w:szCs w:val="20"/>
        </w:rPr>
      </w:pPr>
    </w:p>
    <w:p w:rsidR="00177A51" w:rsidRPr="00177A51" w:rsidRDefault="00177A51" w:rsidP="00177A51">
      <w:pPr>
        <w:jc w:val="center"/>
        <w:rPr>
          <w:rFonts w:ascii="Arial" w:hAnsi="Arial" w:cs="Arial"/>
          <w:sz w:val="20"/>
          <w:szCs w:val="20"/>
        </w:rPr>
      </w:pPr>
      <w:r w:rsidRPr="00177A51">
        <w:rPr>
          <w:rFonts w:ascii="Arial" w:hAnsi="Arial" w:cs="Arial"/>
          <w:sz w:val="20"/>
          <w:szCs w:val="20"/>
        </w:rPr>
        <w:t>ПОРЯДОК УЧЕТА ПРЕДЛОЖЕНИЙ И УЧАСТИЯ ГРАЖДАН В ОБСУЖДЕНИИ ПРОЕКТА ПЛАНА СОЦИАЛЬНО-ЭКОНОМИЧЕСКОГО РАЗВИТИЯ ЛОЗОВСКОГО СЕЛЬСОВЕТА НА 2014 ГОД И НА ПЛАНОВЫЙ ПЕРИОД</w:t>
      </w:r>
    </w:p>
    <w:p w:rsidR="00177A51" w:rsidRPr="00177A51" w:rsidRDefault="00177A51" w:rsidP="00177A51">
      <w:pPr>
        <w:jc w:val="center"/>
        <w:rPr>
          <w:rFonts w:ascii="Arial" w:hAnsi="Arial" w:cs="Arial"/>
          <w:sz w:val="20"/>
          <w:szCs w:val="20"/>
        </w:rPr>
      </w:pPr>
      <w:r w:rsidRPr="00177A51">
        <w:rPr>
          <w:rFonts w:ascii="Arial" w:hAnsi="Arial" w:cs="Arial"/>
          <w:sz w:val="20"/>
          <w:szCs w:val="20"/>
        </w:rPr>
        <w:t>2015 - 2016 ГОДЫ</w:t>
      </w:r>
    </w:p>
    <w:p w:rsidR="00177A51" w:rsidRPr="00177A51" w:rsidRDefault="00177A51" w:rsidP="00177A51">
      <w:pPr>
        <w:jc w:val="center"/>
        <w:rPr>
          <w:rFonts w:ascii="Arial" w:hAnsi="Arial" w:cs="Arial"/>
          <w:sz w:val="20"/>
          <w:szCs w:val="20"/>
        </w:rPr>
      </w:pPr>
    </w:p>
    <w:p w:rsidR="00177A51" w:rsidRPr="00177A51" w:rsidRDefault="00177A51" w:rsidP="00177A51">
      <w:pPr>
        <w:ind w:firstLine="900"/>
        <w:jc w:val="both"/>
        <w:rPr>
          <w:rFonts w:ascii="Arial" w:hAnsi="Arial" w:cs="Arial"/>
          <w:sz w:val="20"/>
          <w:szCs w:val="20"/>
        </w:rPr>
      </w:pPr>
      <w:proofErr w:type="gramStart"/>
      <w:r w:rsidRPr="00177A51">
        <w:rPr>
          <w:rFonts w:ascii="Arial" w:hAnsi="Arial" w:cs="Arial"/>
          <w:sz w:val="20"/>
          <w:szCs w:val="20"/>
        </w:rPr>
        <w:t>1.1.Настоящий порядок разработан в соответствии с требованиями Федерального закона от 06.10.2003 года № 131-ФЗ «Об общих принципах организации местного самоуправления в Российской Федерации» в целях определения форм участия населения в обсуждении проекта плана социально-экономического развития Лозовского сельсовета на 2014 год и на плановый период 2015 - 2016 годы, а также учета предложений населения Лозовского сельсовета в обсуждении указанного проекта.</w:t>
      </w:r>
      <w:proofErr w:type="gramEnd"/>
    </w:p>
    <w:p w:rsidR="00177A51" w:rsidRPr="00177A51" w:rsidRDefault="00177A51" w:rsidP="00177A51">
      <w:pPr>
        <w:ind w:firstLine="900"/>
        <w:jc w:val="both"/>
        <w:rPr>
          <w:rFonts w:ascii="Arial" w:hAnsi="Arial" w:cs="Arial"/>
          <w:sz w:val="20"/>
          <w:szCs w:val="20"/>
        </w:rPr>
      </w:pPr>
      <w:r w:rsidRPr="00177A51">
        <w:rPr>
          <w:rFonts w:ascii="Arial" w:hAnsi="Arial" w:cs="Arial"/>
          <w:sz w:val="20"/>
          <w:szCs w:val="20"/>
        </w:rPr>
        <w:t>1.2. Обсуждение проекта муниципального правового акта о плане социально-экономического развития Лозовского сельсовета на 2014 год и на плановый период 2015 - 2016 годы.</w:t>
      </w:r>
    </w:p>
    <w:p w:rsidR="00177A51" w:rsidRPr="00177A51" w:rsidRDefault="00177A51" w:rsidP="00177A51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177A51">
        <w:rPr>
          <w:rFonts w:ascii="Arial" w:hAnsi="Arial" w:cs="Arial"/>
          <w:sz w:val="20"/>
          <w:szCs w:val="20"/>
        </w:rPr>
        <w:t xml:space="preserve"> 1.3.  Население муниципального образования Лозовского сельсовета с момента </w:t>
      </w:r>
      <w:proofErr w:type="gramStart"/>
      <w:r w:rsidRPr="00177A51">
        <w:rPr>
          <w:rFonts w:ascii="Arial" w:hAnsi="Arial" w:cs="Arial"/>
          <w:sz w:val="20"/>
          <w:szCs w:val="20"/>
        </w:rPr>
        <w:t>опубликования проекта плана социально-экономического развития Лозовского сельсовета</w:t>
      </w:r>
      <w:proofErr w:type="gramEnd"/>
      <w:r w:rsidRPr="00177A51">
        <w:rPr>
          <w:rFonts w:ascii="Arial" w:hAnsi="Arial" w:cs="Arial"/>
          <w:sz w:val="20"/>
          <w:szCs w:val="20"/>
        </w:rPr>
        <w:t xml:space="preserve"> на 2014 год и на плановый период 2015 - 2016 годы, вправе вносить свои предложения в проект указанного муниципального правового акта. Обращение населения в органы местного самоуправления по проекту муниципального правового акта о плане социально-экономического развития Лозовского сельсовета на 2014 год и на плановый период 2015- 2016 годы, осуществляется в виде предложений в письменном виде.</w:t>
      </w:r>
    </w:p>
    <w:p w:rsidR="00177A51" w:rsidRPr="00177A51" w:rsidRDefault="00177A51" w:rsidP="00177A51">
      <w:pPr>
        <w:ind w:firstLine="540"/>
        <w:jc w:val="both"/>
        <w:rPr>
          <w:rFonts w:ascii="Arial" w:hAnsi="Arial" w:cs="Arial"/>
          <w:sz w:val="20"/>
          <w:szCs w:val="20"/>
        </w:rPr>
      </w:pPr>
      <w:r w:rsidRPr="00177A51">
        <w:rPr>
          <w:rFonts w:ascii="Arial" w:hAnsi="Arial" w:cs="Arial"/>
          <w:sz w:val="20"/>
          <w:szCs w:val="20"/>
        </w:rPr>
        <w:t xml:space="preserve">    1.4.  </w:t>
      </w:r>
      <w:proofErr w:type="gramStart"/>
      <w:r w:rsidRPr="00177A51">
        <w:rPr>
          <w:rFonts w:ascii="Arial" w:hAnsi="Arial" w:cs="Arial"/>
          <w:sz w:val="20"/>
          <w:szCs w:val="20"/>
        </w:rPr>
        <w:t>Предложения населения по проекту муниципального правового акта о плане социально-экономического развития Лозовского сельсовета на 2014 год и на плановый период 2015 - 2016 годы вносятся в Совет депутатов Лозовского сельсовета не позднее, чем за три дня до дня проведения публичных слушаний по проекту плана социально-экономического развития Лозовского сельсовета на 2014 год и на плановый период 2015 - 2016 годы с указанием:</w:t>
      </w:r>
      <w:proofErr w:type="gramEnd"/>
    </w:p>
    <w:p w:rsidR="00177A51" w:rsidRPr="00177A51" w:rsidRDefault="00177A51" w:rsidP="00177A51">
      <w:pPr>
        <w:ind w:firstLine="540"/>
        <w:jc w:val="both"/>
        <w:rPr>
          <w:rFonts w:ascii="Arial" w:hAnsi="Arial" w:cs="Arial"/>
          <w:sz w:val="20"/>
          <w:szCs w:val="20"/>
        </w:rPr>
      </w:pPr>
      <w:r w:rsidRPr="00177A51">
        <w:rPr>
          <w:rFonts w:ascii="Arial" w:hAnsi="Arial" w:cs="Arial"/>
          <w:sz w:val="20"/>
          <w:szCs w:val="20"/>
        </w:rPr>
        <w:t xml:space="preserve">     - статьи проекта муниципального правового акта о плане социально-экономического развития Лозовского сельсовета на 2014 год и на плановый период 2015 - 2016 годы, в </w:t>
      </w:r>
      <w:proofErr w:type="gramStart"/>
      <w:r w:rsidRPr="00177A51">
        <w:rPr>
          <w:rFonts w:ascii="Arial" w:hAnsi="Arial" w:cs="Arial"/>
          <w:sz w:val="20"/>
          <w:szCs w:val="20"/>
        </w:rPr>
        <w:t>которую</w:t>
      </w:r>
      <w:proofErr w:type="gramEnd"/>
      <w:r w:rsidRPr="00177A51">
        <w:rPr>
          <w:rFonts w:ascii="Arial" w:hAnsi="Arial" w:cs="Arial"/>
          <w:sz w:val="20"/>
          <w:szCs w:val="20"/>
        </w:rPr>
        <w:t xml:space="preserve"> вносятся поправки, либо новой редакции данных статей;</w:t>
      </w:r>
    </w:p>
    <w:p w:rsidR="00177A51" w:rsidRPr="00177A51" w:rsidRDefault="00177A51" w:rsidP="00177A51">
      <w:pPr>
        <w:ind w:firstLine="540"/>
        <w:jc w:val="both"/>
        <w:rPr>
          <w:rFonts w:ascii="Arial" w:hAnsi="Arial" w:cs="Arial"/>
          <w:sz w:val="20"/>
          <w:szCs w:val="20"/>
        </w:rPr>
      </w:pPr>
      <w:r w:rsidRPr="00177A51">
        <w:rPr>
          <w:rFonts w:ascii="Arial" w:hAnsi="Arial" w:cs="Arial"/>
          <w:sz w:val="20"/>
          <w:szCs w:val="20"/>
        </w:rPr>
        <w:t xml:space="preserve">      - дополнительных статей проекта нормативного правового акта о плане социально-экономического развития Лозовского сельсовета на 2014 год и на плановый период 2015 - 2016 годы.</w:t>
      </w:r>
    </w:p>
    <w:p w:rsidR="00177A51" w:rsidRPr="00177A51" w:rsidRDefault="00177A51" w:rsidP="00177A51">
      <w:pPr>
        <w:ind w:firstLine="540"/>
        <w:jc w:val="both"/>
        <w:rPr>
          <w:rFonts w:ascii="Arial" w:hAnsi="Arial" w:cs="Arial"/>
          <w:sz w:val="20"/>
          <w:szCs w:val="20"/>
        </w:rPr>
      </w:pPr>
      <w:r w:rsidRPr="00177A51">
        <w:rPr>
          <w:rFonts w:ascii="Arial" w:hAnsi="Arial" w:cs="Arial"/>
          <w:sz w:val="20"/>
          <w:szCs w:val="20"/>
        </w:rPr>
        <w:t xml:space="preserve">    1.5. Поступившие в Совет депутатов предложения граждан по проекту муниципального правового акта о плане социально-экономического развития Лозовского сельсовета на 2014 год и на плановый период 2015 - 2016 годы подлежат регистрации по прилагаемой форме.</w:t>
      </w:r>
    </w:p>
    <w:p w:rsidR="00177A51" w:rsidRPr="00177A51" w:rsidRDefault="00177A51" w:rsidP="00177A51">
      <w:pPr>
        <w:ind w:firstLine="540"/>
        <w:jc w:val="both"/>
        <w:rPr>
          <w:rFonts w:ascii="Arial" w:hAnsi="Arial" w:cs="Arial"/>
          <w:sz w:val="20"/>
          <w:szCs w:val="20"/>
        </w:rPr>
      </w:pPr>
      <w:r w:rsidRPr="00177A51">
        <w:rPr>
          <w:rFonts w:ascii="Arial" w:hAnsi="Arial" w:cs="Arial"/>
          <w:sz w:val="20"/>
          <w:szCs w:val="20"/>
        </w:rPr>
        <w:t xml:space="preserve">     1.6. Обобщение и подготовку предложений населения по муниципального правового акта о  плане социально-экономического развития Лозовского сельсовета на 2014 год и на плановый период 2015- 2016 годы для внесения на рассмотрение сессии Совета депутатов, на которую возлагается подготовка и проведение публичных слушаний.</w:t>
      </w:r>
    </w:p>
    <w:p w:rsidR="00177A51" w:rsidRPr="00177A51" w:rsidRDefault="00177A51" w:rsidP="00177A51">
      <w:pPr>
        <w:ind w:firstLine="540"/>
        <w:jc w:val="both"/>
        <w:rPr>
          <w:rFonts w:ascii="Arial" w:hAnsi="Arial" w:cs="Arial"/>
          <w:sz w:val="20"/>
          <w:szCs w:val="20"/>
        </w:rPr>
      </w:pPr>
      <w:r w:rsidRPr="00177A51">
        <w:rPr>
          <w:rFonts w:ascii="Arial" w:hAnsi="Arial" w:cs="Arial"/>
          <w:sz w:val="20"/>
          <w:szCs w:val="20"/>
        </w:rPr>
        <w:t xml:space="preserve">    1.7. Постоянная комиссия Совета депутатов готовит предложения о принятии или отклонении поступивших предложений населения. Указанные предложения выносятся на рассмотрение сессии  Совета депутатов, которая может состояться не ранее чем через 30 дней со дня </w:t>
      </w:r>
      <w:proofErr w:type="gramStart"/>
      <w:r w:rsidRPr="00177A51">
        <w:rPr>
          <w:rFonts w:ascii="Arial" w:hAnsi="Arial" w:cs="Arial"/>
          <w:sz w:val="20"/>
          <w:szCs w:val="20"/>
        </w:rPr>
        <w:t>опубликования проекта плана социально-экономического развития муниципального образования Лозовского сельсовета</w:t>
      </w:r>
      <w:proofErr w:type="gramEnd"/>
      <w:r w:rsidRPr="00177A51">
        <w:rPr>
          <w:rFonts w:ascii="Arial" w:hAnsi="Arial" w:cs="Arial"/>
          <w:sz w:val="20"/>
          <w:szCs w:val="20"/>
        </w:rPr>
        <w:t xml:space="preserve"> на 2014 год и на плановый период 2015- 2016 годы.</w:t>
      </w:r>
    </w:p>
    <w:p w:rsidR="00177A51" w:rsidRPr="00177A51" w:rsidRDefault="00177A51" w:rsidP="00177A51">
      <w:pPr>
        <w:ind w:firstLine="540"/>
        <w:jc w:val="right"/>
        <w:rPr>
          <w:rFonts w:ascii="Arial" w:hAnsi="Arial" w:cs="Arial"/>
          <w:sz w:val="20"/>
          <w:szCs w:val="20"/>
        </w:rPr>
      </w:pPr>
    </w:p>
    <w:p w:rsidR="00177A51" w:rsidRDefault="00177A51" w:rsidP="00177A51">
      <w:pPr>
        <w:ind w:firstLine="540"/>
        <w:jc w:val="right"/>
        <w:rPr>
          <w:rFonts w:ascii="Arial" w:hAnsi="Arial" w:cs="Arial"/>
          <w:sz w:val="20"/>
          <w:szCs w:val="20"/>
        </w:rPr>
      </w:pPr>
    </w:p>
    <w:p w:rsidR="00177A51" w:rsidRDefault="00177A51" w:rsidP="00177A51">
      <w:pPr>
        <w:ind w:firstLine="540"/>
        <w:jc w:val="right"/>
        <w:rPr>
          <w:rFonts w:ascii="Arial" w:hAnsi="Arial" w:cs="Arial"/>
          <w:sz w:val="20"/>
          <w:szCs w:val="20"/>
        </w:rPr>
      </w:pPr>
    </w:p>
    <w:p w:rsidR="00177A51" w:rsidRDefault="00177A51" w:rsidP="00177A51">
      <w:pPr>
        <w:ind w:firstLine="540"/>
        <w:jc w:val="right"/>
        <w:rPr>
          <w:rFonts w:ascii="Arial" w:hAnsi="Arial" w:cs="Arial"/>
          <w:sz w:val="20"/>
          <w:szCs w:val="20"/>
        </w:rPr>
      </w:pPr>
    </w:p>
    <w:p w:rsidR="00177A51" w:rsidRDefault="00177A51" w:rsidP="00177A51">
      <w:pPr>
        <w:ind w:firstLine="540"/>
        <w:jc w:val="right"/>
        <w:rPr>
          <w:rFonts w:ascii="Arial" w:hAnsi="Arial" w:cs="Arial"/>
          <w:sz w:val="20"/>
          <w:szCs w:val="20"/>
        </w:rPr>
      </w:pPr>
    </w:p>
    <w:p w:rsidR="00177A51" w:rsidRDefault="00177A51" w:rsidP="00177A51">
      <w:pPr>
        <w:ind w:firstLine="540"/>
        <w:jc w:val="right"/>
        <w:rPr>
          <w:rFonts w:ascii="Arial" w:hAnsi="Arial" w:cs="Arial"/>
          <w:sz w:val="20"/>
          <w:szCs w:val="20"/>
        </w:rPr>
      </w:pPr>
    </w:p>
    <w:p w:rsidR="00177A51" w:rsidRDefault="00177A51" w:rsidP="00177A51">
      <w:pPr>
        <w:ind w:firstLine="540"/>
        <w:jc w:val="right"/>
        <w:rPr>
          <w:rFonts w:ascii="Arial" w:hAnsi="Arial" w:cs="Arial"/>
          <w:sz w:val="20"/>
          <w:szCs w:val="20"/>
        </w:rPr>
      </w:pPr>
    </w:p>
    <w:p w:rsidR="00177A51" w:rsidRDefault="00177A51" w:rsidP="00177A51">
      <w:pPr>
        <w:ind w:firstLine="540"/>
        <w:jc w:val="right"/>
        <w:rPr>
          <w:rFonts w:ascii="Arial" w:hAnsi="Arial" w:cs="Arial"/>
          <w:sz w:val="20"/>
          <w:szCs w:val="20"/>
        </w:rPr>
      </w:pPr>
    </w:p>
    <w:p w:rsidR="00177A51" w:rsidRDefault="00177A51" w:rsidP="00177A51">
      <w:pPr>
        <w:ind w:firstLine="540"/>
        <w:jc w:val="right"/>
        <w:rPr>
          <w:rFonts w:ascii="Arial" w:hAnsi="Arial" w:cs="Arial"/>
          <w:sz w:val="20"/>
          <w:szCs w:val="20"/>
        </w:rPr>
      </w:pPr>
    </w:p>
    <w:p w:rsidR="00177A51" w:rsidRDefault="00177A51" w:rsidP="00177A51">
      <w:pPr>
        <w:ind w:firstLine="540"/>
        <w:jc w:val="right"/>
        <w:rPr>
          <w:rFonts w:ascii="Arial" w:hAnsi="Arial" w:cs="Arial"/>
          <w:sz w:val="20"/>
          <w:szCs w:val="20"/>
        </w:rPr>
      </w:pPr>
    </w:p>
    <w:p w:rsidR="00177A51" w:rsidRPr="00177A51" w:rsidRDefault="00177A51" w:rsidP="00177A51">
      <w:pPr>
        <w:ind w:firstLine="540"/>
        <w:jc w:val="right"/>
        <w:rPr>
          <w:rFonts w:ascii="Arial" w:hAnsi="Arial" w:cs="Arial"/>
          <w:sz w:val="20"/>
          <w:szCs w:val="20"/>
        </w:rPr>
      </w:pPr>
    </w:p>
    <w:p w:rsidR="00177A51" w:rsidRPr="00177A51" w:rsidRDefault="00177A51" w:rsidP="00177A51">
      <w:pPr>
        <w:ind w:firstLine="540"/>
        <w:jc w:val="right"/>
        <w:rPr>
          <w:rFonts w:ascii="Arial" w:hAnsi="Arial" w:cs="Arial"/>
          <w:sz w:val="20"/>
          <w:szCs w:val="20"/>
        </w:rPr>
      </w:pPr>
    </w:p>
    <w:p w:rsidR="00177A51" w:rsidRPr="00177A51" w:rsidRDefault="00177A51" w:rsidP="00177A51">
      <w:pPr>
        <w:jc w:val="right"/>
        <w:rPr>
          <w:rFonts w:ascii="Arial" w:hAnsi="Arial" w:cs="Arial"/>
          <w:sz w:val="20"/>
          <w:szCs w:val="20"/>
        </w:rPr>
      </w:pPr>
      <w:r w:rsidRPr="00177A51">
        <w:rPr>
          <w:rFonts w:ascii="Arial" w:hAnsi="Arial" w:cs="Arial"/>
          <w:sz w:val="20"/>
          <w:szCs w:val="20"/>
        </w:rPr>
        <w:lastRenderedPageBreak/>
        <w:t>Приложение к порядку учёта</w:t>
      </w:r>
    </w:p>
    <w:p w:rsidR="00177A51" w:rsidRPr="00177A51" w:rsidRDefault="00177A51" w:rsidP="00177A51">
      <w:pPr>
        <w:jc w:val="right"/>
        <w:rPr>
          <w:rFonts w:ascii="Arial" w:hAnsi="Arial" w:cs="Arial"/>
          <w:sz w:val="20"/>
          <w:szCs w:val="20"/>
        </w:rPr>
      </w:pPr>
      <w:r w:rsidRPr="00177A51">
        <w:rPr>
          <w:rFonts w:ascii="Arial" w:hAnsi="Arial" w:cs="Arial"/>
          <w:sz w:val="20"/>
          <w:szCs w:val="20"/>
        </w:rPr>
        <w:t>предложений и участия граждан</w:t>
      </w:r>
    </w:p>
    <w:p w:rsidR="00177A51" w:rsidRPr="00177A51" w:rsidRDefault="00177A51" w:rsidP="00177A51">
      <w:pPr>
        <w:jc w:val="right"/>
        <w:rPr>
          <w:rFonts w:ascii="Arial" w:hAnsi="Arial" w:cs="Arial"/>
          <w:sz w:val="20"/>
          <w:szCs w:val="20"/>
        </w:rPr>
      </w:pPr>
      <w:r w:rsidRPr="00177A51">
        <w:rPr>
          <w:rFonts w:ascii="Arial" w:hAnsi="Arial" w:cs="Arial"/>
          <w:sz w:val="20"/>
          <w:szCs w:val="20"/>
        </w:rPr>
        <w:t>в обсуждении проекта</w:t>
      </w:r>
    </w:p>
    <w:p w:rsidR="00177A51" w:rsidRPr="00177A51" w:rsidRDefault="00177A51" w:rsidP="00177A51">
      <w:pPr>
        <w:jc w:val="right"/>
        <w:rPr>
          <w:rFonts w:ascii="Arial" w:hAnsi="Arial" w:cs="Arial"/>
          <w:sz w:val="20"/>
          <w:szCs w:val="20"/>
        </w:rPr>
      </w:pPr>
      <w:r w:rsidRPr="00177A51">
        <w:rPr>
          <w:rFonts w:ascii="Arial" w:hAnsi="Arial" w:cs="Arial"/>
          <w:sz w:val="20"/>
          <w:szCs w:val="20"/>
        </w:rPr>
        <w:t xml:space="preserve"> плана социально-экономического развития Лозовского сельсовета </w:t>
      </w:r>
    </w:p>
    <w:p w:rsidR="00177A51" w:rsidRPr="00177A51" w:rsidRDefault="00177A51" w:rsidP="00177A51">
      <w:pPr>
        <w:jc w:val="right"/>
        <w:rPr>
          <w:rFonts w:ascii="Arial" w:hAnsi="Arial" w:cs="Arial"/>
          <w:sz w:val="20"/>
          <w:szCs w:val="20"/>
        </w:rPr>
      </w:pPr>
      <w:r w:rsidRPr="00177A51">
        <w:rPr>
          <w:rFonts w:ascii="Arial" w:hAnsi="Arial" w:cs="Arial"/>
          <w:sz w:val="20"/>
          <w:szCs w:val="20"/>
        </w:rPr>
        <w:t>на 2014 год и на плановый период 2015 - 2016 годы</w:t>
      </w:r>
    </w:p>
    <w:p w:rsidR="00177A51" w:rsidRPr="00177A51" w:rsidRDefault="00177A51" w:rsidP="00177A51">
      <w:pPr>
        <w:jc w:val="right"/>
        <w:rPr>
          <w:rFonts w:ascii="Arial" w:hAnsi="Arial" w:cs="Arial"/>
          <w:sz w:val="20"/>
          <w:szCs w:val="20"/>
        </w:rPr>
      </w:pPr>
    </w:p>
    <w:p w:rsidR="00177A51" w:rsidRPr="00177A51" w:rsidRDefault="00177A51" w:rsidP="00177A51">
      <w:pPr>
        <w:jc w:val="center"/>
        <w:rPr>
          <w:rFonts w:ascii="Arial" w:hAnsi="Arial" w:cs="Arial"/>
          <w:sz w:val="20"/>
          <w:szCs w:val="20"/>
        </w:rPr>
      </w:pPr>
      <w:r w:rsidRPr="00177A51">
        <w:rPr>
          <w:rFonts w:ascii="Arial" w:hAnsi="Arial" w:cs="Arial"/>
          <w:sz w:val="20"/>
          <w:szCs w:val="20"/>
        </w:rPr>
        <w:t>Форма учёта предложений граждан по проекту плана социально-экономического развития Лозовского сельсовета на 2014 год и на плановый период 2015 - 2016 годов</w:t>
      </w:r>
    </w:p>
    <w:p w:rsidR="00177A51" w:rsidRPr="00177A51" w:rsidRDefault="00177A51" w:rsidP="00177A51">
      <w:pPr>
        <w:jc w:val="center"/>
        <w:rPr>
          <w:rFonts w:ascii="Arial" w:hAnsi="Arial" w:cs="Arial"/>
          <w:sz w:val="20"/>
          <w:szCs w:val="20"/>
        </w:rPr>
      </w:pP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644"/>
        <w:gridCol w:w="2141"/>
        <w:gridCol w:w="1435"/>
        <w:gridCol w:w="1326"/>
        <w:gridCol w:w="1444"/>
        <w:gridCol w:w="1200"/>
        <w:gridCol w:w="1381"/>
      </w:tblGrid>
      <w:tr w:rsidR="00177A51" w:rsidRPr="00177A51" w:rsidTr="00FE286B">
        <w:tc>
          <w:tcPr>
            <w:tcW w:w="669" w:type="dxa"/>
          </w:tcPr>
          <w:p w:rsidR="00177A51" w:rsidRPr="00177A51" w:rsidRDefault="00177A51" w:rsidP="00FE2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A51">
              <w:rPr>
                <w:rFonts w:ascii="Arial" w:hAnsi="Arial" w:cs="Arial"/>
                <w:sz w:val="20"/>
                <w:szCs w:val="20"/>
              </w:rPr>
              <w:t xml:space="preserve">№ </w:t>
            </w:r>
          </w:p>
          <w:p w:rsidR="00177A51" w:rsidRPr="00177A51" w:rsidRDefault="00177A51" w:rsidP="00FE2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77A51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177A51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2253" w:type="dxa"/>
          </w:tcPr>
          <w:p w:rsidR="00177A51" w:rsidRPr="00177A51" w:rsidRDefault="00177A51" w:rsidP="00FE2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A51">
              <w:rPr>
                <w:rFonts w:ascii="Arial" w:hAnsi="Arial" w:cs="Arial"/>
                <w:sz w:val="20"/>
                <w:szCs w:val="20"/>
              </w:rPr>
              <w:t>Инициатор внесения предложений</w:t>
            </w:r>
          </w:p>
        </w:tc>
        <w:tc>
          <w:tcPr>
            <w:tcW w:w="1493" w:type="dxa"/>
          </w:tcPr>
          <w:p w:rsidR="00177A51" w:rsidRPr="00177A51" w:rsidRDefault="00177A51" w:rsidP="00FE2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A51">
              <w:rPr>
                <w:rFonts w:ascii="Arial" w:hAnsi="Arial" w:cs="Arial"/>
                <w:sz w:val="20"/>
                <w:szCs w:val="20"/>
              </w:rPr>
              <w:t>Дата внесения</w:t>
            </w:r>
          </w:p>
        </w:tc>
        <w:tc>
          <w:tcPr>
            <w:tcW w:w="1401" w:type="dxa"/>
          </w:tcPr>
          <w:p w:rsidR="00177A51" w:rsidRPr="00177A51" w:rsidRDefault="00177A51" w:rsidP="00FE2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A51">
              <w:rPr>
                <w:rFonts w:ascii="Arial" w:hAnsi="Arial" w:cs="Arial"/>
                <w:sz w:val="20"/>
                <w:szCs w:val="20"/>
              </w:rPr>
              <w:t>Глава, статья, часть, пункт, абзац</w:t>
            </w:r>
          </w:p>
        </w:tc>
        <w:tc>
          <w:tcPr>
            <w:tcW w:w="1506" w:type="dxa"/>
          </w:tcPr>
          <w:p w:rsidR="00177A51" w:rsidRPr="00177A51" w:rsidRDefault="00177A51" w:rsidP="00FE2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A51">
              <w:rPr>
                <w:rFonts w:ascii="Arial" w:hAnsi="Arial" w:cs="Arial"/>
                <w:sz w:val="20"/>
                <w:szCs w:val="20"/>
              </w:rPr>
              <w:t>Текст поправки</w:t>
            </w:r>
          </w:p>
        </w:tc>
        <w:tc>
          <w:tcPr>
            <w:tcW w:w="1124" w:type="dxa"/>
          </w:tcPr>
          <w:p w:rsidR="00177A51" w:rsidRPr="00177A51" w:rsidRDefault="00177A51" w:rsidP="00FE2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A51">
              <w:rPr>
                <w:rFonts w:ascii="Arial" w:hAnsi="Arial" w:cs="Arial"/>
                <w:sz w:val="20"/>
                <w:szCs w:val="20"/>
              </w:rPr>
              <w:t>Текст внесённой поправки</w:t>
            </w:r>
          </w:p>
        </w:tc>
        <w:tc>
          <w:tcPr>
            <w:tcW w:w="1124" w:type="dxa"/>
          </w:tcPr>
          <w:p w:rsidR="00177A51" w:rsidRPr="00177A51" w:rsidRDefault="00177A51" w:rsidP="00FE2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A51">
              <w:rPr>
                <w:rFonts w:ascii="Arial" w:hAnsi="Arial" w:cs="Arial"/>
                <w:sz w:val="20"/>
                <w:szCs w:val="20"/>
              </w:rPr>
              <w:t>Примечание</w:t>
            </w:r>
          </w:p>
        </w:tc>
      </w:tr>
      <w:tr w:rsidR="00177A51" w:rsidRPr="00177A51" w:rsidTr="00FE286B">
        <w:tc>
          <w:tcPr>
            <w:tcW w:w="669" w:type="dxa"/>
          </w:tcPr>
          <w:p w:rsidR="00177A51" w:rsidRPr="00177A51" w:rsidRDefault="00177A51" w:rsidP="00FE2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3" w:type="dxa"/>
          </w:tcPr>
          <w:p w:rsidR="00177A51" w:rsidRPr="00177A51" w:rsidRDefault="00177A51" w:rsidP="00FE2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3" w:type="dxa"/>
          </w:tcPr>
          <w:p w:rsidR="00177A51" w:rsidRPr="00177A51" w:rsidRDefault="00177A51" w:rsidP="00FE2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1" w:type="dxa"/>
          </w:tcPr>
          <w:p w:rsidR="00177A51" w:rsidRPr="00177A51" w:rsidRDefault="00177A51" w:rsidP="00FE2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6" w:type="dxa"/>
          </w:tcPr>
          <w:p w:rsidR="00177A51" w:rsidRPr="00177A51" w:rsidRDefault="00177A51" w:rsidP="00FE2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</w:tcPr>
          <w:p w:rsidR="00177A51" w:rsidRPr="00177A51" w:rsidRDefault="00177A51" w:rsidP="00FE2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</w:tcPr>
          <w:p w:rsidR="00177A51" w:rsidRPr="00177A51" w:rsidRDefault="00177A51" w:rsidP="00FE2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77A51" w:rsidRPr="00177A51" w:rsidRDefault="00177A51" w:rsidP="00177A51">
      <w:pPr>
        <w:jc w:val="center"/>
        <w:rPr>
          <w:rFonts w:ascii="Arial" w:hAnsi="Arial" w:cs="Arial"/>
          <w:sz w:val="20"/>
          <w:szCs w:val="20"/>
        </w:rPr>
      </w:pPr>
    </w:p>
    <w:p w:rsidR="00177A51" w:rsidRPr="00177A51" w:rsidRDefault="00177A51" w:rsidP="00177A51">
      <w:pPr>
        <w:jc w:val="center"/>
        <w:rPr>
          <w:rFonts w:ascii="Arial" w:hAnsi="Arial" w:cs="Arial"/>
          <w:sz w:val="20"/>
          <w:szCs w:val="20"/>
        </w:rPr>
      </w:pPr>
    </w:p>
    <w:p w:rsidR="00177A51" w:rsidRPr="00177A51" w:rsidRDefault="00177A51" w:rsidP="00177A51">
      <w:pPr>
        <w:jc w:val="center"/>
        <w:rPr>
          <w:rFonts w:ascii="Arial" w:hAnsi="Arial" w:cs="Arial"/>
          <w:sz w:val="20"/>
          <w:szCs w:val="20"/>
        </w:rPr>
      </w:pPr>
    </w:p>
    <w:p w:rsidR="00177A51" w:rsidRPr="00177A51" w:rsidRDefault="00177A51" w:rsidP="00177A51">
      <w:pPr>
        <w:jc w:val="center"/>
        <w:rPr>
          <w:rFonts w:ascii="Arial" w:hAnsi="Arial" w:cs="Arial"/>
          <w:sz w:val="20"/>
          <w:szCs w:val="20"/>
        </w:rPr>
      </w:pPr>
    </w:p>
    <w:p w:rsidR="00177A51" w:rsidRPr="00177A51" w:rsidRDefault="00177A51" w:rsidP="00177A51">
      <w:pPr>
        <w:jc w:val="center"/>
        <w:rPr>
          <w:rFonts w:ascii="Arial" w:hAnsi="Arial" w:cs="Arial"/>
          <w:sz w:val="20"/>
          <w:szCs w:val="20"/>
        </w:rPr>
      </w:pPr>
    </w:p>
    <w:p w:rsidR="00177A51" w:rsidRPr="00177A51" w:rsidRDefault="00177A51" w:rsidP="00177A51">
      <w:pPr>
        <w:jc w:val="center"/>
        <w:rPr>
          <w:rFonts w:ascii="Arial" w:hAnsi="Arial" w:cs="Arial"/>
          <w:sz w:val="20"/>
          <w:szCs w:val="20"/>
        </w:rPr>
      </w:pPr>
    </w:p>
    <w:p w:rsidR="00177A51" w:rsidRPr="00177A51" w:rsidRDefault="00177A51" w:rsidP="00177A51">
      <w:pPr>
        <w:rPr>
          <w:rFonts w:ascii="Arial" w:hAnsi="Arial" w:cs="Arial"/>
          <w:sz w:val="20"/>
          <w:szCs w:val="20"/>
        </w:rPr>
      </w:pPr>
    </w:p>
    <w:p w:rsidR="00177A51" w:rsidRDefault="00177A51" w:rsidP="00177A51">
      <w:pPr>
        <w:rPr>
          <w:rFonts w:ascii="Arial" w:hAnsi="Arial" w:cs="Arial"/>
          <w:sz w:val="20"/>
          <w:szCs w:val="20"/>
        </w:rPr>
      </w:pPr>
    </w:p>
    <w:p w:rsidR="00177A51" w:rsidRDefault="00177A51" w:rsidP="00177A51">
      <w:pPr>
        <w:rPr>
          <w:rFonts w:ascii="Arial" w:hAnsi="Arial" w:cs="Arial"/>
          <w:sz w:val="20"/>
          <w:szCs w:val="20"/>
        </w:rPr>
      </w:pPr>
    </w:p>
    <w:p w:rsidR="00177A51" w:rsidRDefault="00177A51" w:rsidP="00177A51">
      <w:pPr>
        <w:rPr>
          <w:rFonts w:ascii="Arial" w:hAnsi="Arial" w:cs="Arial"/>
          <w:sz w:val="20"/>
          <w:szCs w:val="20"/>
        </w:rPr>
      </w:pPr>
    </w:p>
    <w:p w:rsidR="00177A51" w:rsidRDefault="00177A51" w:rsidP="00177A51">
      <w:pPr>
        <w:rPr>
          <w:rFonts w:ascii="Arial" w:hAnsi="Arial" w:cs="Arial"/>
          <w:sz w:val="20"/>
          <w:szCs w:val="20"/>
        </w:rPr>
      </w:pPr>
    </w:p>
    <w:p w:rsidR="00177A51" w:rsidRDefault="00177A51" w:rsidP="00177A51">
      <w:pPr>
        <w:rPr>
          <w:rFonts w:ascii="Arial" w:hAnsi="Arial" w:cs="Arial"/>
          <w:sz w:val="20"/>
          <w:szCs w:val="20"/>
        </w:rPr>
      </w:pPr>
    </w:p>
    <w:p w:rsidR="00177A51" w:rsidRDefault="00177A51" w:rsidP="00177A51">
      <w:pPr>
        <w:rPr>
          <w:rFonts w:ascii="Arial" w:hAnsi="Arial" w:cs="Arial"/>
          <w:sz w:val="20"/>
          <w:szCs w:val="20"/>
        </w:rPr>
      </w:pPr>
    </w:p>
    <w:p w:rsidR="00177A51" w:rsidRDefault="00177A51" w:rsidP="00177A51">
      <w:pPr>
        <w:rPr>
          <w:rFonts w:ascii="Arial" w:hAnsi="Arial" w:cs="Arial"/>
          <w:sz w:val="20"/>
          <w:szCs w:val="20"/>
        </w:rPr>
      </w:pPr>
    </w:p>
    <w:p w:rsidR="00177A51" w:rsidRDefault="00177A51" w:rsidP="00177A51">
      <w:pPr>
        <w:rPr>
          <w:rFonts w:ascii="Arial" w:hAnsi="Arial" w:cs="Arial"/>
          <w:sz w:val="20"/>
          <w:szCs w:val="20"/>
        </w:rPr>
      </w:pPr>
    </w:p>
    <w:p w:rsidR="00177A51" w:rsidRDefault="00177A51" w:rsidP="00177A51">
      <w:pPr>
        <w:rPr>
          <w:rFonts w:ascii="Arial" w:hAnsi="Arial" w:cs="Arial"/>
          <w:sz w:val="20"/>
          <w:szCs w:val="20"/>
        </w:rPr>
      </w:pPr>
    </w:p>
    <w:p w:rsidR="00177A51" w:rsidRDefault="00177A51" w:rsidP="00177A51">
      <w:pPr>
        <w:rPr>
          <w:rFonts w:ascii="Arial" w:hAnsi="Arial" w:cs="Arial"/>
          <w:sz w:val="20"/>
          <w:szCs w:val="20"/>
        </w:rPr>
      </w:pPr>
    </w:p>
    <w:p w:rsidR="00177A51" w:rsidRDefault="00177A51" w:rsidP="00177A51">
      <w:pPr>
        <w:rPr>
          <w:rFonts w:ascii="Arial" w:hAnsi="Arial" w:cs="Arial"/>
          <w:sz w:val="20"/>
          <w:szCs w:val="20"/>
        </w:rPr>
      </w:pPr>
    </w:p>
    <w:p w:rsidR="00177A51" w:rsidRDefault="00177A51" w:rsidP="00177A51">
      <w:pPr>
        <w:rPr>
          <w:rFonts w:ascii="Arial" w:hAnsi="Arial" w:cs="Arial"/>
          <w:sz w:val="20"/>
          <w:szCs w:val="20"/>
        </w:rPr>
      </w:pPr>
    </w:p>
    <w:p w:rsidR="00177A51" w:rsidRDefault="00177A51" w:rsidP="00177A51">
      <w:pPr>
        <w:rPr>
          <w:rFonts w:ascii="Arial" w:hAnsi="Arial" w:cs="Arial"/>
          <w:sz w:val="20"/>
          <w:szCs w:val="20"/>
        </w:rPr>
      </w:pPr>
    </w:p>
    <w:p w:rsidR="00177A51" w:rsidRDefault="00177A51" w:rsidP="00177A51">
      <w:pPr>
        <w:rPr>
          <w:rFonts w:ascii="Arial" w:hAnsi="Arial" w:cs="Arial"/>
          <w:sz w:val="20"/>
          <w:szCs w:val="20"/>
        </w:rPr>
      </w:pPr>
    </w:p>
    <w:p w:rsidR="00177A51" w:rsidRDefault="00177A51" w:rsidP="00177A51">
      <w:pPr>
        <w:rPr>
          <w:rFonts w:ascii="Arial" w:hAnsi="Arial" w:cs="Arial"/>
          <w:sz w:val="20"/>
          <w:szCs w:val="20"/>
        </w:rPr>
      </w:pPr>
    </w:p>
    <w:p w:rsidR="00177A51" w:rsidRDefault="00177A51" w:rsidP="00177A51">
      <w:pPr>
        <w:rPr>
          <w:rFonts w:ascii="Arial" w:hAnsi="Arial" w:cs="Arial"/>
          <w:sz w:val="20"/>
          <w:szCs w:val="20"/>
        </w:rPr>
      </w:pPr>
    </w:p>
    <w:p w:rsidR="00177A51" w:rsidRDefault="00177A51" w:rsidP="00177A51">
      <w:pPr>
        <w:rPr>
          <w:rFonts w:ascii="Arial" w:hAnsi="Arial" w:cs="Arial"/>
          <w:sz w:val="20"/>
          <w:szCs w:val="20"/>
        </w:rPr>
      </w:pPr>
    </w:p>
    <w:p w:rsidR="00177A51" w:rsidRDefault="00177A51" w:rsidP="00177A51">
      <w:pPr>
        <w:rPr>
          <w:rFonts w:ascii="Arial" w:hAnsi="Arial" w:cs="Arial"/>
          <w:sz w:val="20"/>
          <w:szCs w:val="20"/>
        </w:rPr>
      </w:pPr>
    </w:p>
    <w:p w:rsidR="00177A51" w:rsidRDefault="00177A51" w:rsidP="00177A51">
      <w:pPr>
        <w:rPr>
          <w:rFonts w:ascii="Arial" w:hAnsi="Arial" w:cs="Arial"/>
          <w:sz w:val="20"/>
          <w:szCs w:val="20"/>
        </w:rPr>
      </w:pPr>
    </w:p>
    <w:p w:rsidR="00177A51" w:rsidRDefault="00177A51" w:rsidP="00177A51">
      <w:pPr>
        <w:rPr>
          <w:rFonts w:ascii="Arial" w:hAnsi="Arial" w:cs="Arial"/>
          <w:sz w:val="20"/>
          <w:szCs w:val="20"/>
        </w:rPr>
      </w:pPr>
    </w:p>
    <w:p w:rsidR="00177A51" w:rsidRDefault="00177A51" w:rsidP="00177A51">
      <w:pPr>
        <w:rPr>
          <w:rFonts w:ascii="Arial" w:hAnsi="Arial" w:cs="Arial"/>
          <w:sz w:val="20"/>
          <w:szCs w:val="20"/>
        </w:rPr>
      </w:pPr>
    </w:p>
    <w:p w:rsidR="00177A51" w:rsidRDefault="00177A51" w:rsidP="00177A51">
      <w:pPr>
        <w:rPr>
          <w:rFonts w:ascii="Arial" w:hAnsi="Arial" w:cs="Arial"/>
          <w:sz w:val="20"/>
          <w:szCs w:val="20"/>
        </w:rPr>
      </w:pPr>
    </w:p>
    <w:p w:rsidR="00177A51" w:rsidRDefault="00177A51" w:rsidP="00177A51">
      <w:pPr>
        <w:rPr>
          <w:rFonts w:ascii="Arial" w:hAnsi="Arial" w:cs="Arial"/>
          <w:sz w:val="20"/>
          <w:szCs w:val="20"/>
        </w:rPr>
      </w:pPr>
    </w:p>
    <w:p w:rsidR="00177A51" w:rsidRDefault="00177A51" w:rsidP="00177A51">
      <w:pPr>
        <w:rPr>
          <w:rFonts w:ascii="Arial" w:hAnsi="Arial" w:cs="Arial"/>
          <w:sz w:val="20"/>
          <w:szCs w:val="20"/>
        </w:rPr>
      </w:pPr>
    </w:p>
    <w:p w:rsidR="00177A51" w:rsidRDefault="00177A51" w:rsidP="00177A51">
      <w:pPr>
        <w:rPr>
          <w:rFonts w:ascii="Arial" w:hAnsi="Arial" w:cs="Arial"/>
          <w:sz w:val="20"/>
          <w:szCs w:val="20"/>
        </w:rPr>
      </w:pPr>
    </w:p>
    <w:p w:rsidR="00177A51" w:rsidRDefault="00177A51" w:rsidP="00177A51">
      <w:pPr>
        <w:rPr>
          <w:rFonts w:ascii="Arial" w:hAnsi="Arial" w:cs="Arial"/>
          <w:sz w:val="20"/>
          <w:szCs w:val="20"/>
        </w:rPr>
      </w:pPr>
    </w:p>
    <w:p w:rsidR="00177A51" w:rsidRDefault="00177A51" w:rsidP="00177A51">
      <w:pPr>
        <w:rPr>
          <w:rFonts w:ascii="Arial" w:hAnsi="Arial" w:cs="Arial"/>
          <w:sz w:val="20"/>
          <w:szCs w:val="20"/>
        </w:rPr>
      </w:pPr>
    </w:p>
    <w:p w:rsidR="00177A51" w:rsidRDefault="00177A51" w:rsidP="00177A51">
      <w:pPr>
        <w:rPr>
          <w:rFonts w:ascii="Arial" w:hAnsi="Arial" w:cs="Arial"/>
          <w:sz w:val="20"/>
          <w:szCs w:val="20"/>
        </w:rPr>
      </w:pPr>
    </w:p>
    <w:p w:rsidR="00177A51" w:rsidRDefault="00177A51" w:rsidP="00177A51">
      <w:pPr>
        <w:rPr>
          <w:rFonts w:ascii="Arial" w:hAnsi="Arial" w:cs="Arial"/>
          <w:sz w:val="20"/>
          <w:szCs w:val="20"/>
        </w:rPr>
      </w:pPr>
    </w:p>
    <w:p w:rsidR="00177A51" w:rsidRDefault="00177A51" w:rsidP="00177A51">
      <w:pPr>
        <w:rPr>
          <w:rFonts w:ascii="Arial" w:hAnsi="Arial" w:cs="Arial"/>
          <w:sz w:val="20"/>
          <w:szCs w:val="20"/>
        </w:rPr>
      </w:pPr>
    </w:p>
    <w:p w:rsidR="00177A51" w:rsidRDefault="00177A51" w:rsidP="00177A51">
      <w:pPr>
        <w:rPr>
          <w:rFonts w:ascii="Arial" w:hAnsi="Arial" w:cs="Arial"/>
          <w:sz w:val="20"/>
          <w:szCs w:val="20"/>
        </w:rPr>
      </w:pPr>
    </w:p>
    <w:p w:rsidR="00177A51" w:rsidRDefault="00177A51" w:rsidP="00177A51">
      <w:pPr>
        <w:rPr>
          <w:rFonts w:ascii="Arial" w:hAnsi="Arial" w:cs="Arial"/>
          <w:sz w:val="20"/>
          <w:szCs w:val="20"/>
        </w:rPr>
      </w:pPr>
    </w:p>
    <w:p w:rsidR="00177A51" w:rsidRDefault="00177A51" w:rsidP="00177A51">
      <w:pPr>
        <w:rPr>
          <w:rFonts w:ascii="Arial" w:hAnsi="Arial" w:cs="Arial"/>
          <w:sz w:val="20"/>
          <w:szCs w:val="20"/>
        </w:rPr>
      </w:pPr>
    </w:p>
    <w:p w:rsidR="00177A51" w:rsidRDefault="00177A51" w:rsidP="00177A51">
      <w:pPr>
        <w:rPr>
          <w:rFonts w:ascii="Arial" w:hAnsi="Arial" w:cs="Arial"/>
          <w:sz w:val="20"/>
          <w:szCs w:val="20"/>
        </w:rPr>
      </w:pPr>
    </w:p>
    <w:p w:rsidR="00177A51" w:rsidRDefault="00177A51" w:rsidP="00177A51">
      <w:pPr>
        <w:rPr>
          <w:rFonts w:ascii="Arial" w:hAnsi="Arial" w:cs="Arial"/>
          <w:sz w:val="20"/>
          <w:szCs w:val="20"/>
        </w:rPr>
      </w:pPr>
    </w:p>
    <w:p w:rsidR="00177A51" w:rsidRDefault="00177A51" w:rsidP="00177A51">
      <w:pPr>
        <w:rPr>
          <w:rFonts w:ascii="Arial" w:hAnsi="Arial" w:cs="Arial"/>
          <w:sz w:val="20"/>
          <w:szCs w:val="20"/>
        </w:rPr>
      </w:pPr>
    </w:p>
    <w:p w:rsidR="00177A51" w:rsidRDefault="00177A51" w:rsidP="00177A51">
      <w:pPr>
        <w:rPr>
          <w:rFonts w:ascii="Arial" w:hAnsi="Arial" w:cs="Arial"/>
          <w:sz w:val="20"/>
          <w:szCs w:val="20"/>
        </w:rPr>
      </w:pPr>
    </w:p>
    <w:p w:rsidR="00177A51" w:rsidRDefault="00177A51" w:rsidP="00177A51">
      <w:pPr>
        <w:rPr>
          <w:rFonts w:ascii="Arial" w:hAnsi="Arial" w:cs="Arial"/>
          <w:sz w:val="20"/>
          <w:szCs w:val="20"/>
        </w:rPr>
      </w:pPr>
    </w:p>
    <w:p w:rsidR="00177A51" w:rsidRDefault="00177A51" w:rsidP="00177A51">
      <w:pPr>
        <w:rPr>
          <w:rFonts w:ascii="Arial" w:hAnsi="Arial" w:cs="Arial"/>
          <w:sz w:val="20"/>
          <w:szCs w:val="20"/>
        </w:rPr>
      </w:pPr>
    </w:p>
    <w:p w:rsidR="00177A51" w:rsidRDefault="00177A51" w:rsidP="00177A51">
      <w:pPr>
        <w:rPr>
          <w:rFonts w:ascii="Arial" w:hAnsi="Arial" w:cs="Arial"/>
          <w:sz w:val="20"/>
          <w:szCs w:val="20"/>
        </w:rPr>
      </w:pPr>
    </w:p>
    <w:p w:rsidR="00177A51" w:rsidRPr="00177A51" w:rsidRDefault="00177A51" w:rsidP="00177A51">
      <w:pPr>
        <w:rPr>
          <w:rFonts w:ascii="Arial" w:hAnsi="Arial" w:cs="Arial"/>
          <w:sz w:val="20"/>
          <w:szCs w:val="20"/>
        </w:rPr>
      </w:pPr>
    </w:p>
    <w:p w:rsidR="00177A51" w:rsidRPr="00177A51" w:rsidRDefault="00177A51" w:rsidP="00177A51">
      <w:pPr>
        <w:jc w:val="right"/>
        <w:rPr>
          <w:rFonts w:ascii="Arial" w:hAnsi="Arial" w:cs="Arial"/>
          <w:sz w:val="20"/>
          <w:szCs w:val="20"/>
        </w:rPr>
      </w:pPr>
      <w:r w:rsidRPr="00177A51">
        <w:rPr>
          <w:rFonts w:ascii="Arial" w:hAnsi="Arial" w:cs="Arial"/>
          <w:sz w:val="20"/>
          <w:szCs w:val="20"/>
        </w:rPr>
        <w:lastRenderedPageBreak/>
        <w:t>Приложение № 2</w:t>
      </w:r>
    </w:p>
    <w:p w:rsidR="00177A51" w:rsidRPr="00177A51" w:rsidRDefault="00177A51" w:rsidP="00177A51">
      <w:pPr>
        <w:jc w:val="right"/>
        <w:rPr>
          <w:rFonts w:ascii="Arial" w:hAnsi="Arial" w:cs="Arial"/>
          <w:sz w:val="20"/>
          <w:szCs w:val="20"/>
        </w:rPr>
      </w:pPr>
      <w:r w:rsidRPr="00177A51">
        <w:rPr>
          <w:rFonts w:ascii="Arial" w:hAnsi="Arial" w:cs="Arial"/>
          <w:sz w:val="20"/>
          <w:szCs w:val="20"/>
        </w:rPr>
        <w:t>к решению сорок седьмой сессии</w:t>
      </w:r>
    </w:p>
    <w:p w:rsidR="00177A51" w:rsidRPr="00177A51" w:rsidRDefault="00177A51" w:rsidP="00177A51">
      <w:pPr>
        <w:jc w:val="right"/>
        <w:rPr>
          <w:rFonts w:ascii="Arial" w:hAnsi="Arial" w:cs="Arial"/>
          <w:sz w:val="20"/>
          <w:szCs w:val="20"/>
        </w:rPr>
      </w:pPr>
      <w:r w:rsidRPr="00177A51">
        <w:rPr>
          <w:rFonts w:ascii="Arial" w:hAnsi="Arial" w:cs="Arial"/>
          <w:sz w:val="20"/>
          <w:szCs w:val="20"/>
        </w:rPr>
        <w:t>Совета депутатов Лозовского сельсовета</w:t>
      </w:r>
    </w:p>
    <w:p w:rsidR="00177A51" w:rsidRPr="00177A51" w:rsidRDefault="00177A51" w:rsidP="00177A51">
      <w:pPr>
        <w:jc w:val="right"/>
        <w:rPr>
          <w:rFonts w:ascii="Arial" w:hAnsi="Arial" w:cs="Arial"/>
          <w:sz w:val="20"/>
          <w:szCs w:val="20"/>
        </w:rPr>
      </w:pPr>
      <w:r w:rsidRPr="00177A51">
        <w:rPr>
          <w:rFonts w:ascii="Arial" w:hAnsi="Arial" w:cs="Arial"/>
          <w:sz w:val="20"/>
          <w:szCs w:val="20"/>
        </w:rPr>
        <w:t>четвертого созыва</w:t>
      </w:r>
    </w:p>
    <w:p w:rsidR="00177A51" w:rsidRPr="00177A51" w:rsidRDefault="00177A51" w:rsidP="00177A51">
      <w:pPr>
        <w:jc w:val="right"/>
        <w:rPr>
          <w:rFonts w:ascii="Arial" w:hAnsi="Arial" w:cs="Arial"/>
          <w:sz w:val="20"/>
          <w:szCs w:val="20"/>
        </w:rPr>
      </w:pPr>
      <w:r w:rsidRPr="00177A51">
        <w:rPr>
          <w:rFonts w:ascii="Arial" w:hAnsi="Arial" w:cs="Arial"/>
          <w:sz w:val="20"/>
          <w:szCs w:val="20"/>
        </w:rPr>
        <w:t>от 14 ноября 2013 № 243</w:t>
      </w:r>
    </w:p>
    <w:p w:rsidR="00177A51" w:rsidRPr="00177A51" w:rsidRDefault="00177A51" w:rsidP="00177A51">
      <w:pPr>
        <w:jc w:val="right"/>
        <w:rPr>
          <w:rFonts w:ascii="Arial" w:hAnsi="Arial" w:cs="Arial"/>
          <w:sz w:val="20"/>
          <w:szCs w:val="20"/>
        </w:rPr>
      </w:pPr>
    </w:p>
    <w:p w:rsidR="00177A51" w:rsidRPr="00177A51" w:rsidRDefault="00177A51" w:rsidP="00177A51">
      <w:pPr>
        <w:jc w:val="center"/>
        <w:rPr>
          <w:rFonts w:ascii="Arial" w:hAnsi="Arial" w:cs="Arial"/>
          <w:sz w:val="20"/>
          <w:szCs w:val="20"/>
        </w:rPr>
      </w:pPr>
      <w:r w:rsidRPr="00177A51">
        <w:rPr>
          <w:rFonts w:ascii="Arial" w:hAnsi="Arial" w:cs="Arial"/>
          <w:sz w:val="20"/>
          <w:szCs w:val="20"/>
        </w:rPr>
        <w:t xml:space="preserve">ПОРЯДОК УЧЁТА ПРЕДЛОЖЕНИЙ И УЧАСТИЯ </w:t>
      </w:r>
    </w:p>
    <w:p w:rsidR="00177A51" w:rsidRPr="00177A51" w:rsidRDefault="00177A51" w:rsidP="00177A51">
      <w:pPr>
        <w:jc w:val="center"/>
        <w:rPr>
          <w:rFonts w:ascii="Arial" w:hAnsi="Arial" w:cs="Arial"/>
          <w:sz w:val="20"/>
          <w:szCs w:val="20"/>
        </w:rPr>
      </w:pPr>
      <w:r w:rsidRPr="00177A51">
        <w:rPr>
          <w:rFonts w:ascii="Arial" w:hAnsi="Arial" w:cs="Arial"/>
          <w:sz w:val="20"/>
          <w:szCs w:val="20"/>
        </w:rPr>
        <w:t xml:space="preserve">ГРАЖДАН В ОБСУЖДЕНИИ ПРОЕКТА БЮДЖЕТА </w:t>
      </w:r>
    </w:p>
    <w:p w:rsidR="00177A51" w:rsidRPr="00177A51" w:rsidRDefault="00177A51" w:rsidP="00177A51">
      <w:pPr>
        <w:jc w:val="center"/>
        <w:rPr>
          <w:rFonts w:ascii="Arial" w:hAnsi="Arial" w:cs="Arial"/>
          <w:sz w:val="20"/>
          <w:szCs w:val="20"/>
        </w:rPr>
      </w:pPr>
      <w:r w:rsidRPr="00177A51">
        <w:rPr>
          <w:rFonts w:ascii="Arial" w:hAnsi="Arial" w:cs="Arial"/>
          <w:sz w:val="20"/>
          <w:szCs w:val="20"/>
        </w:rPr>
        <w:t>ЛОЗОВСКОГО СЕЛЬСОВЕТА БАГАНСКОГО РАЙОНА НА 2014 ГОД И НА ПЛАНОВЫЙ ПЕРИОД 2015 - 2016 ГОДОВ.</w:t>
      </w:r>
    </w:p>
    <w:p w:rsidR="00177A51" w:rsidRPr="00177A51" w:rsidRDefault="00177A51" w:rsidP="00177A51">
      <w:pPr>
        <w:jc w:val="right"/>
        <w:rPr>
          <w:rFonts w:ascii="Arial" w:hAnsi="Arial" w:cs="Arial"/>
          <w:sz w:val="20"/>
          <w:szCs w:val="20"/>
        </w:rPr>
      </w:pPr>
    </w:p>
    <w:p w:rsidR="00177A51" w:rsidRPr="00177A51" w:rsidRDefault="00177A51" w:rsidP="00177A51">
      <w:pPr>
        <w:ind w:firstLine="900"/>
        <w:jc w:val="both"/>
        <w:rPr>
          <w:rFonts w:ascii="Arial" w:hAnsi="Arial" w:cs="Arial"/>
          <w:sz w:val="20"/>
          <w:szCs w:val="20"/>
        </w:rPr>
      </w:pPr>
      <w:proofErr w:type="gramStart"/>
      <w:r w:rsidRPr="00177A51">
        <w:rPr>
          <w:rFonts w:ascii="Arial" w:hAnsi="Arial" w:cs="Arial"/>
          <w:sz w:val="20"/>
          <w:szCs w:val="20"/>
        </w:rPr>
        <w:t>1.1 Настоящий порядок разработан в соответствии с требованиями  Федерального закона от 06.10.2003 года № 131-ФЗ «Об общих принципах организации местного самоуправления в Российской Федерации» в целях определения форм участия населения в обсуждении проекта бюджета Лозовского сельсовета Баганского района на 2014 год и плановый период 2015 - 2016 годы, а так же учёта предложений населения Лозовского сельсовета Баганского района в обсуждении указанного проекта.</w:t>
      </w:r>
      <w:proofErr w:type="gramEnd"/>
    </w:p>
    <w:p w:rsidR="00177A51" w:rsidRPr="00177A51" w:rsidRDefault="00177A51" w:rsidP="00177A51">
      <w:pPr>
        <w:ind w:firstLine="900"/>
        <w:jc w:val="both"/>
        <w:rPr>
          <w:rFonts w:ascii="Arial" w:hAnsi="Arial" w:cs="Arial"/>
          <w:sz w:val="20"/>
          <w:szCs w:val="20"/>
        </w:rPr>
      </w:pPr>
      <w:r w:rsidRPr="00177A51">
        <w:rPr>
          <w:rFonts w:ascii="Arial" w:hAnsi="Arial" w:cs="Arial"/>
          <w:sz w:val="20"/>
          <w:szCs w:val="20"/>
        </w:rPr>
        <w:t>1.2 Обсуждение проекта бюджета Лозовского сельсовета Баганского района на 2014 год проходит на публичных слушаниях.</w:t>
      </w:r>
    </w:p>
    <w:p w:rsidR="00177A51" w:rsidRPr="00177A51" w:rsidRDefault="00177A51" w:rsidP="00177A51">
      <w:pPr>
        <w:ind w:firstLine="900"/>
        <w:jc w:val="both"/>
        <w:rPr>
          <w:rFonts w:ascii="Arial" w:hAnsi="Arial" w:cs="Arial"/>
          <w:sz w:val="20"/>
          <w:szCs w:val="20"/>
        </w:rPr>
      </w:pPr>
      <w:r w:rsidRPr="00177A51">
        <w:rPr>
          <w:rFonts w:ascii="Arial" w:hAnsi="Arial" w:cs="Arial"/>
          <w:sz w:val="20"/>
          <w:szCs w:val="20"/>
        </w:rPr>
        <w:t>1.3 Населения Лозовского сельсовета Баганского района с момента опубликования проекта вправе вносить свои предложения в муниципальный правовой акт. Обращение населения в органы местного самоуправления Лозовского сельсовета по проекту бюджета Лозовского сельсовета Баганского района на 2014 год и плановый период 2015 - 2016 годов, осуществляется в форме предложений в письменном виде.</w:t>
      </w:r>
    </w:p>
    <w:p w:rsidR="00177A51" w:rsidRPr="00177A51" w:rsidRDefault="00177A51" w:rsidP="00177A51">
      <w:pPr>
        <w:ind w:firstLine="900"/>
        <w:jc w:val="both"/>
        <w:rPr>
          <w:rFonts w:ascii="Arial" w:hAnsi="Arial" w:cs="Arial"/>
          <w:sz w:val="20"/>
          <w:szCs w:val="20"/>
        </w:rPr>
      </w:pPr>
      <w:r w:rsidRPr="00177A51">
        <w:rPr>
          <w:rFonts w:ascii="Arial" w:hAnsi="Arial" w:cs="Arial"/>
          <w:sz w:val="20"/>
          <w:szCs w:val="20"/>
        </w:rPr>
        <w:t>1.4 Предложение населения по проекту вносятся в Совет депутатов Лозовского сельсовета не позднее, чем за три дня до проведения публичных слушаний с указанием:</w:t>
      </w:r>
    </w:p>
    <w:p w:rsidR="00177A51" w:rsidRPr="00177A51" w:rsidRDefault="00177A51" w:rsidP="00177A51">
      <w:pPr>
        <w:jc w:val="both"/>
        <w:rPr>
          <w:rFonts w:ascii="Arial" w:hAnsi="Arial" w:cs="Arial"/>
          <w:sz w:val="20"/>
          <w:szCs w:val="20"/>
        </w:rPr>
      </w:pPr>
      <w:r w:rsidRPr="00177A51">
        <w:rPr>
          <w:rFonts w:ascii="Arial" w:hAnsi="Arial" w:cs="Arial"/>
          <w:sz w:val="20"/>
          <w:szCs w:val="20"/>
        </w:rPr>
        <w:t>- статьи проекта, в которую вносятся поправки, либо новой редакции данной статьи;</w:t>
      </w:r>
    </w:p>
    <w:p w:rsidR="00177A51" w:rsidRPr="00177A51" w:rsidRDefault="00177A51" w:rsidP="00177A51">
      <w:pPr>
        <w:jc w:val="both"/>
        <w:rPr>
          <w:rFonts w:ascii="Arial" w:hAnsi="Arial" w:cs="Arial"/>
          <w:sz w:val="20"/>
          <w:szCs w:val="20"/>
        </w:rPr>
      </w:pPr>
      <w:r w:rsidRPr="00177A51">
        <w:rPr>
          <w:rFonts w:ascii="Arial" w:hAnsi="Arial" w:cs="Arial"/>
          <w:sz w:val="20"/>
          <w:szCs w:val="20"/>
        </w:rPr>
        <w:t>- дополнительных статей.</w:t>
      </w:r>
    </w:p>
    <w:p w:rsidR="00177A51" w:rsidRPr="00177A51" w:rsidRDefault="00177A51" w:rsidP="00177A51">
      <w:pPr>
        <w:ind w:firstLine="900"/>
        <w:jc w:val="both"/>
        <w:rPr>
          <w:rFonts w:ascii="Arial" w:hAnsi="Arial" w:cs="Arial"/>
          <w:sz w:val="20"/>
          <w:szCs w:val="20"/>
        </w:rPr>
      </w:pPr>
      <w:r w:rsidRPr="00177A51">
        <w:rPr>
          <w:rFonts w:ascii="Arial" w:hAnsi="Arial" w:cs="Arial"/>
          <w:sz w:val="20"/>
          <w:szCs w:val="20"/>
        </w:rPr>
        <w:t>1.5 Поступившие в Совет депутатов предложения граждан по проекту бюджета Лозовского сельсовета Баганского района на 2014 год подлежат регистрации по прилагаемой форме.</w:t>
      </w:r>
    </w:p>
    <w:p w:rsidR="00177A51" w:rsidRPr="00177A51" w:rsidRDefault="00177A51" w:rsidP="00177A51">
      <w:pPr>
        <w:ind w:firstLine="900"/>
        <w:jc w:val="both"/>
        <w:rPr>
          <w:rFonts w:ascii="Arial" w:hAnsi="Arial" w:cs="Arial"/>
          <w:sz w:val="20"/>
          <w:szCs w:val="20"/>
        </w:rPr>
      </w:pPr>
      <w:r w:rsidRPr="00177A51">
        <w:rPr>
          <w:rFonts w:ascii="Arial" w:hAnsi="Arial" w:cs="Arial"/>
          <w:sz w:val="20"/>
          <w:szCs w:val="20"/>
        </w:rPr>
        <w:t>1.6 Обобщение и подготовку предложений населения по проекту бюджета Лозовского сельсовета Баганского района на 2014 год для внесения на рассмотрения сессии Совета депутатов осуществляет постоянная комиссия Совета депутатов, на которую возлагается подготовка и  проведение публичных слушаний.</w:t>
      </w:r>
    </w:p>
    <w:p w:rsidR="00177A51" w:rsidRPr="00177A51" w:rsidRDefault="00177A51" w:rsidP="00177A51">
      <w:pPr>
        <w:ind w:firstLine="900"/>
        <w:jc w:val="both"/>
        <w:rPr>
          <w:rFonts w:ascii="Arial" w:hAnsi="Arial" w:cs="Arial"/>
          <w:sz w:val="20"/>
          <w:szCs w:val="20"/>
        </w:rPr>
      </w:pPr>
      <w:r w:rsidRPr="00177A51">
        <w:rPr>
          <w:rFonts w:ascii="Arial" w:hAnsi="Arial" w:cs="Arial"/>
          <w:sz w:val="20"/>
          <w:szCs w:val="20"/>
        </w:rPr>
        <w:t>1.7 Постоянная комиссия Совета депутатов готовит предложения о принятии или отклонении поступивших предложений населения. Указанные предложения вносятся на рассмотрение сессии Совета депутатов, которая может состояться не ранее чем через 30 дней со дня опубликования проекта.</w:t>
      </w:r>
    </w:p>
    <w:p w:rsidR="00177A51" w:rsidRPr="00177A51" w:rsidRDefault="00177A51" w:rsidP="00177A51">
      <w:pPr>
        <w:jc w:val="both"/>
        <w:rPr>
          <w:rFonts w:ascii="Arial" w:hAnsi="Arial" w:cs="Arial"/>
          <w:sz w:val="20"/>
          <w:szCs w:val="20"/>
        </w:rPr>
      </w:pPr>
    </w:p>
    <w:p w:rsidR="00177A51" w:rsidRDefault="00177A51" w:rsidP="00177A51">
      <w:pPr>
        <w:rPr>
          <w:rFonts w:ascii="Arial" w:hAnsi="Arial" w:cs="Arial"/>
          <w:sz w:val="20"/>
          <w:szCs w:val="20"/>
        </w:rPr>
      </w:pPr>
    </w:p>
    <w:p w:rsidR="00177A51" w:rsidRDefault="00177A51" w:rsidP="00177A51">
      <w:pPr>
        <w:rPr>
          <w:rFonts w:ascii="Arial" w:hAnsi="Arial" w:cs="Arial"/>
          <w:sz w:val="20"/>
          <w:szCs w:val="20"/>
        </w:rPr>
      </w:pPr>
    </w:p>
    <w:p w:rsidR="00177A51" w:rsidRDefault="00177A51" w:rsidP="00177A51">
      <w:pPr>
        <w:rPr>
          <w:rFonts w:ascii="Arial" w:hAnsi="Arial" w:cs="Arial"/>
          <w:sz w:val="20"/>
          <w:szCs w:val="20"/>
        </w:rPr>
      </w:pPr>
    </w:p>
    <w:p w:rsidR="00177A51" w:rsidRDefault="00177A51" w:rsidP="00177A51">
      <w:pPr>
        <w:rPr>
          <w:rFonts w:ascii="Arial" w:hAnsi="Arial" w:cs="Arial"/>
          <w:sz w:val="20"/>
          <w:szCs w:val="20"/>
        </w:rPr>
      </w:pPr>
    </w:p>
    <w:p w:rsidR="00177A51" w:rsidRDefault="00177A51" w:rsidP="00177A51">
      <w:pPr>
        <w:rPr>
          <w:rFonts w:ascii="Arial" w:hAnsi="Arial" w:cs="Arial"/>
          <w:sz w:val="20"/>
          <w:szCs w:val="20"/>
        </w:rPr>
      </w:pPr>
    </w:p>
    <w:p w:rsidR="00177A51" w:rsidRDefault="00177A51" w:rsidP="00177A51">
      <w:pPr>
        <w:rPr>
          <w:rFonts w:ascii="Arial" w:hAnsi="Arial" w:cs="Arial"/>
          <w:sz w:val="20"/>
          <w:szCs w:val="20"/>
        </w:rPr>
      </w:pPr>
    </w:p>
    <w:p w:rsidR="00177A51" w:rsidRDefault="00177A51" w:rsidP="00177A51">
      <w:pPr>
        <w:rPr>
          <w:rFonts w:ascii="Arial" w:hAnsi="Arial" w:cs="Arial"/>
          <w:sz w:val="20"/>
          <w:szCs w:val="20"/>
        </w:rPr>
      </w:pPr>
    </w:p>
    <w:p w:rsidR="00177A51" w:rsidRDefault="00177A51" w:rsidP="00177A51">
      <w:pPr>
        <w:rPr>
          <w:rFonts w:ascii="Arial" w:hAnsi="Arial" w:cs="Arial"/>
          <w:sz w:val="20"/>
          <w:szCs w:val="20"/>
        </w:rPr>
      </w:pPr>
    </w:p>
    <w:p w:rsidR="00177A51" w:rsidRDefault="00177A51" w:rsidP="00177A51">
      <w:pPr>
        <w:rPr>
          <w:rFonts w:ascii="Arial" w:hAnsi="Arial" w:cs="Arial"/>
          <w:sz w:val="20"/>
          <w:szCs w:val="20"/>
        </w:rPr>
      </w:pPr>
    </w:p>
    <w:p w:rsidR="00177A51" w:rsidRDefault="00177A51" w:rsidP="00177A51">
      <w:pPr>
        <w:rPr>
          <w:rFonts w:ascii="Arial" w:hAnsi="Arial" w:cs="Arial"/>
          <w:sz w:val="20"/>
          <w:szCs w:val="20"/>
        </w:rPr>
      </w:pPr>
    </w:p>
    <w:p w:rsidR="00177A51" w:rsidRDefault="00177A51" w:rsidP="00177A51">
      <w:pPr>
        <w:rPr>
          <w:rFonts w:ascii="Arial" w:hAnsi="Arial" w:cs="Arial"/>
          <w:sz w:val="20"/>
          <w:szCs w:val="20"/>
        </w:rPr>
      </w:pPr>
    </w:p>
    <w:p w:rsidR="00177A51" w:rsidRDefault="00177A51" w:rsidP="00177A51">
      <w:pPr>
        <w:rPr>
          <w:rFonts w:ascii="Arial" w:hAnsi="Arial" w:cs="Arial"/>
          <w:sz w:val="20"/>
          <w:szCs w:val="20"/>
        </w:rPr>
      </w:pPr>
    </w:p>
    <w:p w:rsidR="00177A51" w:rsidRDefault="00177A51" w:rsidP="00177A51">
      <w:pPr>
        <w:rPr>
          <w:rFonts w:ascii="Arial" w:hAnsi="Arial" w:cs="Arial"/>
          <w:sz w:val="20"/>
          <w:szCs w:val="20"/>
        </w:rPr>
      </w:pPr>
    </w:p>
    <w:p w:rsidR="00177A51" w:rsidRDefault="00177A51" w:rsidP="00177A51">
      <w:pPr>
        <w:rPr>
          <w:rFonts w:ascii="Arial" w:hAnsi="Arial" w:cs="Arial"/>
          <w:sz w:val="20"/>
          <w:szCs w:val="20"/>
        </w:rPr>
      </w:pPr>
    </w:p>
    <w:p w:rsidR="00177A51" w:rsidRDefault="00177A51" w:rsidP="00177A51">
      <w:pPr>
        <w:rPr>
          <w:rFonts w:ascii="Arial" w:hAnsi="Arial" w:cs="Arial"/>
          <w:sz w:val="20"/>
          <w:szCs w:val="20"/>
        </w:rPr>
      </w:pPr>
    </w:p>
    <w:p w:rsidR="00177A51" w:rsidRDefault="00177A51" w:rsidP="00177A51">
      <w:pPr>
        <w:rPr>
          <w:rFonts w:ascii="Arial" w:hAnsi="Arial" w:cs="Arial"/>
          <w:sz w:val="20"/>
          <w:szCs w:val="20"/>
        </w:rPr>
      </w:pPr>
    </w:p>
    <w:p w:rsidR="00177A51" w:rsidRDefault="00177A51" w:rsidP="00177A51">
      <w:pPr>
        <w:rPr>
          <w:rFonts w:ascii="Arial" w:hAnsi="Arial" w:cs="Arial"/>
          <w:sz w:val="20"/>
          <w:szCs w:val="20"/>
        </w:rPr>
      </w:pPr>
    </w:p>
    <w:p w:rsidR="00177A51" w:rsidRDefault="00177A51" w:rsidP="00177A51">
      <w:pPr>
        <w:rPr>
          <w:rFonts w:ascii="Arial" w:hAnsi="Arial" w:cs="Arial"/>
          <w:sz w:val="20"/>
          <w:szCs w:val="20"/>
        </w:rPr>
      </w:pPr>
    </w:p>
    <w:p w:rsidR="00177A51" w:rsidRDefault="00177A51" w:rsidP="00177A51">
      <w:pPr>
        <w:rPr>
          <w:rFonts w:ascii="Arial" w:hAnsi="Arial" w:cs="Arial"/>
          <w:sz w:val="20"/>
          <w:szCs w:val="20"/>
        </w:rPr>
      </w:pPr>
    </w:p>
    <w:p w:rsidR="00177A51" w:rsidRDefault="00177A51" w:rsidP="00177A51">
      <w:pPr>
        <w:rPr>
          <w:rFonts w:ascii="Arial" w:hAnsi="Arial" w:cs="Arial"/>
          <w:sz w:val="20"/>
          <w:szCs w:val="20"/>
        </w:rPr>
      </w:pPr>
    </w:p>
    <w:p w:rsidR="00177A51" w:rsidRDefault="00177A51" w:rsidP="00177A51">
      <w:pPr>
        <w:rPr>
          <w:rFonts w:ascii="Arial" w:hAnsi="Arial" w:cs="Arial"/>
          <w:sz w:val="20"/>
          <w:szCs w:val="20"/>
        </w:rPr>
      </w:pPr>
    </w:p>
    <w:p w:rsidR="00177A51" w:rsidRDefault="00177A51" w:rsidP="00177A51">
      <w:pPr>
        <w:rPr>
          <w:rFonts w:ascii="Arial" w:hAnsi="Arial" w:cs="Arial"/>
          <w:sz w:val="20"/>
          <w:szCs w:val="20"/>
        </w:rPr>
      </w:pPr>
    </w:p>
    <w:p w:rsidR="00177A51" w:rsidRPr="00177A51" w:rsidRDefault="00177A51" w:rsidP="00177A51">
      <w:pPr>
        <w:rPr>
          <w:rFonts w:ascii="Arial" w:hAnsi="Arial" w:cs="Arial"/>
          <w:sz w:val="20"/>
          <w:szCs w:val="20"/>
        </w:rPr>
      </w:pPr>
    </w:p>
    <w:p w:rsidR="00177A51" w:rsidRPr="00177A51" w:rsidRDefault="00177A51" w:rsidP="00177A51">
      <w:pPr>
        <w:jc w:val="right"/>
        <w:rPr>
          <w:rFonts w:ascii="Arial" w:hAnsi="Arial" w:cs="Arial"/>
          <w:sz w:val="20"/>
          <w:szCs w:val="20"/>
        </w:rPr>
      </w:pPr>
      <w:r w:rsidRPr="00177A51">
        <w:rPr>
          <w:rFonts w:ascii="Arial" w:hAnsi="Arial" w:cs="Arial"/>
          <w:sz w:val="20"/>
          <w:szCs w:val="20"/>
        </w:rPr>
        <w:lastRenderedPageBreak/>
        <w:t>Приложение к порядку учёта</w:t>
      </w:r>
    </w:p>
    <w:p w:rsidR="00177A51" w:rsidRPr="00177A51" w:rsidRDefault="00177A51" w:rsidP="00177A51">
      <w:pPr>
        <w:jc w:val="right"/>
        <w:rPr>
          <w:rFonts w:ascii="Arial" w:hAnsi="Arial" w:cs="Arial"/>
          <w:sz w:val="20"/>
          <w:szCs w:val="20"/>
        </w:rPr>
      </w:pPr>
      <w:r w:rsidRPr="00177A51">
        <w:rPr>
          <w:rFonts w:ascii="Arial" w:hAnsi="Arial" w:cs="Arial"/>
          <w:sz w:val="20"/>
          <w:szCs w:val="20"/>
        </w:rPr>
        <w:t>предложений и участия граждан</w:t>
      </w:r>
    </w:p>
    <w:p w:rsidR="00177A51" w:rsidRPr="00177A51" w:rsidRDefault="00177A51" w:rsidP="00177A51">
      <w:pPr>
        <w:jc w:val="right"/>
        <w:rPr>
          <w:rFonts w:ascii="Arial" w:hAnsi="Arial" w:cs="Arial"/>
          <w:sz w:val="20"/>
          <w:szCs w:val="20"/>
        </w:rPr>
      </w:pPr>
      <w:r w:rsidRPr="00177A51">
        <w:rPr>
          <w:rFonts w:ascii="Arial" w:hAnsi="Arial" w:cs="Arial"/>
          <w:sz w:val="20"/>
          <w:szCs w:val="20"/>
        </w:rPr>
        <w:t>в обсуждении проекта бюджета</w:t>
      </w:r>
    </w:p>
    <w:p w:rsidR="00177A51" w:rsidRPr="00177A51" w:rsidRDefault="00177A51" w:rsidP="00177A51">
      <w:pPr>
        <w:jc w:val="right"/>
        <w:rPr>
          <w:rFonts w:ascii="Arial" w:hAnsi="Arial" w:cs="Arial"/>
          <w:sz w:val="20"/>
          <w:szCs w:val="20"/>
        </w:rPr>
      </w:pPr>
      <w:r w:rsidRPr="00177A51">
        <w:rPr>
          <w:rFonts w:ascii="Arial" w:hAnsi="Arial" w:cs="Arial"/>
          <w:sz w:val="20"/>
          <w:szCs w:val="20"/>
        </w:rPr>
        <w:t xml:space="preserve">Лозовского сельсовета Баганского района </w:t>
      </w:r>
    </w:p>
    <w:p w:rsidR="00177A51" w:rsidRPr="00177A51" w:rsidRDefault="00177A51" w:rsidP="00177A51">
      <w:pPr>
        <w:jc w:val="right"/>
        <w:rPr>
          <w:rFonts w:ascii="Arial" w:hAnsi="Arial" w:cs="Arial"/>
          <w:sz w:val="20"/>
          <w:szCs w:val="20"/>
        </w:rPr>
      </w:pPr>
      <w:r w:rsidRPr="00177A51">
        <w:rPr>
          <w:rFonts w:ascii="Arial" w:hAnsi="Arial" w:cs="Arial"/>
          <w:sz w:val="20"/>
          <w:szCs w:val="20"/>
        </w:rPr>
        <w:t>на 2014 год и на плановый период 2015 - 2016 годы</w:t>
      </w:r>
    </w:p>
    <w:p w:rsidR="00177A51" w:rsidRPr="00177A51" w:rsidRDefault="00177A51" w:rsidP="00177A51">
      <w:pPr>
        <w:jc w:val="right"/>
        <w:rPr>
          <w:rFonts w:ascii="Arial" w:hAnsi="Arial" w:cs="Arial"/>
          <w:sz w:val="20"/>
          <w:szCs w:val="20"/>
        </w:rPr>
      </w:pPr>
    </w:p>
    <w:p w:rsidR="00177A51" w:rsidRPr="00177A51" w:rsidRDefault="00177A51" w:rsidP="00177A51">
      <w:pPr>
        <w:jc w:val="center"/>
        <w:rPr>
          <w:rFonts w:ascii="Arial" w:hAnsi="Arial" w:cs="Arial"/>
          <w:sz w:val="20"/>
          <w:szCs w:val="20"/>
        </w:rPr>
      </w:pPr>
      <w:r w:rsidRPr="00177A51">
        <w:rPr>
          <w:rFonts w:ascii="Arial" w:hAnsi="Arial" w:cs="Arial"/>
          <w:sz w:val="20"/>
          <w:szCs w:val="20"/>
        </w:rPr>
        <w:t>Форма учёта предложений граждан по проекту бюджета</w:t>
      </w:r>
    </w:p>
    <w:p w:rsidR="00177A51" w:rsidRPr="00177A51" w:rsidRDefault="00177A51" w:rsidP="00177A51">
      <w:pPr>
        <w:jc w:val="center"/>
        <w:rPr>
          <w:rFonts w:ascii="Arial" w:hAnsi="Arial" w:cs="Arial"/>
          <w:sz w:val="20"/>
          <w:szCs w:val="20"/>
        </w:rPr>
      </w:pPr>
      <w:r w:rsidRPr="00177A51">
        <w:rPr>
          <w:rFonts w:ascii="Arial" w:hAnsi="Arial" w:cs="Arial"/>
          <w:sz w:val="20"/>
          <w:szCs w:val="20"/>
        </w:rPr>
        <w:t>Лозовского сельсовета Баганского района на 2014 год и плановый период 2015 - 2016 годов.</w:t>
      </w:r>
    </w:p>
    <w:p w:rsidR="00177A51" w:rsidRPr="00177A51" w:rsidRDefault="00177A51" w:rsidP="00177A51">
      <w:pPr>
        <w:jc w:val="center"/>
        <w:rPr>
          <w:rFonts w:ascii="Arial" w:hAnsi="Arial" w:cs="Arial"/>
          <w:sz w:val="20"/>
          <w:szCs w:val="20"/>
        </w:rPr>
      </w:pP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644"/>
        <w:gridCol w:w="2141"/>
        <w:gridCol w:w="1435"/>
        <w:gridCol w:w="1326"/>
        <w:gridCol w:w="1444"/>
        <w:gridCol w:w="1200"/>
        <w:gridCol w:w="1381"/>
      </w:tblGrid>
      <w:tr w:rsidR="00177A51" w:rsidRPr="00177A51" w:rsidTr="00FE286B">
        <w:tc>
          <w:tcPr>
            <w:tcW w:w="669" w:type="dxa"/>
          </w:tcPr>
          <w:p w:rsidR="00177A51" w:rsidRPr="00177A51" w:rsidRDefault="00177A51" w:rsidP="00FE2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A51">
              <w:rPr>
                <w:rFonts w:ascii="Arial" w:hAnsi="Arial" w:cs="Arial"/>
                <w:sz w:val="20"/>
                <w:szCs w:val="20"/>
              </w:rPr>
              <w:t xml:space="preserve">№ </w:t>
            </w:r>
          </w:p>
          <w:p w:rsidR="00177A51" w:rsidRPr="00177A51" w:rsidRDefault="00177A51" w:rsidP="00FE2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77A51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177A51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2253" w:type="dxa"/>
          </w:tcPr>
          <w:p w:rsidR="00177A51" w:rsidRPr="00177A51" w:rsidRDefault="00177A51" w:rsidP="00FE2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A51">
              <w:rPr>
                <w:rFonts w:ascii="Arial" w:hAnsi="Arial" w:cs="Arial"/>
                <w:sz w:val="20"/>
                <w:szCs w:val="20"/>
              </w:rPr>
              <w:t>Инициатор внесения предложений</w:t>
            </w:r>
          </w:p>
        </w:tc>
        <w:tc>
          <w:tcPr>
            <w:tcW w:w="1493" w:type="dxa"/>
          </w:tcPr>
          <w:p w:rsidR="00177A51" w:rsidRPr="00177A51" w:rsidRDefault="00177A51" w:rsidP="00FE2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A51">
              <w:rPr>
                <w:rFonts w:ascii="Arial" w:hAnsi="Arial" w:cs="Arial"/>
                <w:sz w:val="20"/>
                <w:szCs w:val="20"/>
              </w:rPr>
              <w:t>Дата внесения</w:t>
            </w:r>
          </w:p>
        </w:tc>
        <w:tc>
          <w:tcPr>
            <w:tcW w:w="1401" w:type="dxa"/>
          </w:tcPr>
          <w:p w:rsidR="00177A51" w:rsidRPr="00177A51" w:rsidRDefault="00177A51" w:rsidP="00FE2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A51">
              <w:rPr>
                <w:rFonts w:ascii="Arial" w:hAnsi="Arial" w:cs="Arial"/>
                <w:sz w:val="20"/>
                <w:szCs w:val="20"/>
              </w:rPr>
              <w:t>Глава, статья, часть, пункт, абзац</w:t>
            </w:r>
          </w:p>
        </w:tc>
        <w:tc>
          <w:tcPr>
            <w:tcW w:w="1506" w:type="dxa"/>
          </w:tcPr>
          <w:p w:rsidR="00177A51" w:rsidRPr="00177A51" w:rsidRDefault="00177A51" w:rsidP="00FE2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A51">
              <w:rPr>
                <w:rFonts w:ascii="Arial" w:hAnsi="Arial" w:cs="Arial"/>
                <w:sz w:val="20"/>
                <w:szCs w:val="20"/>
              </w:rPr>
              <w:t>Текст поправки</w:t>
            </w:r>
          </w:p>
        </w:tc>
        <w:tc>
          <w:tcPr>
            <w:tcW w:w="1124" w:type="dxa"/>
          </w:tcPr>
          <w:p w:rsidR="00177A51" w:rsidRPr="00177A51" w:rsidRDefault="00177A51" w:rsidP="00FE2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A51">
              <w:rPr>
                <w:rFonts w:ascii="Arial" w:hAnsi="Arial" w:cs="Arial"/>
                <w:sz w:val="20"/>
                <w:szCs w:val="20"/>
              </w:rPr>
              <w:t>Текст внесённой поправки</w:t>
            </w:r>
          </w:p>
        </w:tc>
        <w:tc>
          <w:tcPr>
            <w:tcW w:w="1124" w:type="dxa"/>
          </w:tcPr>
          <w:p w:rsidR="00177A51" w:rsidRPr="00177A51" w:rsidRDefault="00177A51" w:rsidP="00FE2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A51">
              <w:rPr>
                <w:rFonts w:ascii="Arial" w:hAnsi="Arial" w:cs="Arial"/>
                <w:sz w:val="20"/>
                <w:szCs w:val="20"/>
              </w:rPr>
              <w:t>Примечание</w:t>
            </w:r>
          </w:p>
        </w:tc>
      </w:tr>
      <w:tr w:rsidR="00177A51" w:rsidRPr="00177A51" w:rsidTr="00FE286B">
        <w:tc>
          <w:tcPr>
            <w:tcW w:w="669" w:type="dxa"/>
          </w:tcPr>
          <w:p w:rsidR="00177A51" w:rsidRPr="00177A51" w:rsidRDefault="00177A51" w:rsidP="00FE2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3" w:type="dxa"/>
          </w:tcPr>
          <w:p w:rsidR="00177A51" w:rsidRPr="00177A51" w:rsidRDefault="00177A51" w:rsidP="00FE2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3" w:type="dxa"/>
          </w:tcPr>
          <w:p w:rsidR="00177A51" w:rsidRPr="00177A51" w:rsidRDefault="00177A51" w:rsidP="00FE2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1" w:type="dxa"/>
          </w:tcPr>
          <w:p w:rsidR="00177A51" w:rsidRPr="00177A51" w:rsidRDefault="00177A51" w:rsidP="00FE2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6" w:type="dxa"/>
          </w:tcPr>
          <w:p w:rsidR="00177A51" w:rsidRPr="00177A51" w:rsidRDefault="00177A51" w:rsidP="00FE2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</w:tcPr>
          <w:p w:rsidR="00177A51" w:rsidRPr="00177A51" w:rsidRDefault="00177A51" w:rsidP="00FE2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</w:tcPr>
          <w:p w:rsidR="00177A51" w:rsidRPr="00177A51" w:rsidRDefault="00177A51" w:rsidP="00FE2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77A51" w:rsidRPr="00177A51" w:rsidRDefault="00177A51" w:rsidP="00177A51">
      <w:pPr>
        <w:jc w:val="center"/>
        <w:rPr>
          <w:rFonts w:ascii="Arial" w:hAnsi="Arial" w:cs="Arial"/>
          <w:sz w:val="20"/>
          <w:szCs w:val="20"/>
        </w:rPr>
      </w:pPr>
    </w:p>
    <w:p w:rsidR="00177A51" w:rsidRPr="00177A51" w:rsidRDefault="00177A51" w:rsidP="00177A51">
      <w:pPr>
        <w:jc w:val="center"/>
        <w:rPr>
          <w:rFonts w:ascii="Arial" w:hAnsi="Arial" w:cs="Arial"/>
          <w:sz w:val="20"/>
          <w:szCs w:val="20"/>
        </w:rPr>
      </w:pPr>
    </w:p>
    <w:p w:rsidR="00177A51" w:rsidRPr="00177A51" w:rsidRDefault="00177A51" w:rsidP="00177A51">
      <w:pPr>
        <w:jc w:val="center"/>
        <w:rPr>
          <w:rFonts w:ascii="Arial" w:hAnsi="Arial" w:cs="Arial"/>
          <w:sz w:val="20"/>
          <w:szCs w:val="20"/>
        </w:rPr>
      </w:pPr>
    </w:p>
    <w:p w:rsidR="00177A51" w:rsidRPr="00177A51" w:rsidRDefault="00177A51" w:rsidP="00177A51">
      <w:pPr>
        <w:jc w:val="center"/>
        <w:rPr>
          <w:rFonts w:ascii="Arial" w:hAnsi="Arial" w:cs="Arial"/>
          <w:sz w:val="20"/>
          <w:szCs w:val="20"/>
        </w:rPr>
      </w:pPr>
    </w:p>
    <w:p w:rsidR="00177A51" w:rsidRPr="00177A51" w:rsidRDefault="00177A51" w:rsidP="00177A51">
      <w:pPr>
        <w:jc w:val="center"/>
        <w:rPr>
          <w:rFonts w:ascii="Arial" w:hAnsi="Arial" w:cs="Arial"/>
          <w:sz w:val="20"/>
          <w:szCs w:val="20"/>
        </w:rPr>
      </w:pPr>
    </w:p>
    <w:p w:rsidR="00177A51" w:rsidRPr="00177A51" w:rsidRDefault="00177A51" w:rsidP="00177A51">
      <w:pPr>
        <w:rPr>
          <w:rFonts w:ascii="Arial" w:hAnsi="Arial" w:cs="Arial"/>
          <w:sz w:val="20"/>
          <w:szCs w:val="20"/>
        </w:rPr>
      </w:pPr>
    </w:p>
    <w:p w:rsidR="00177A51" w:rsidRPr="00177A51" w:rsidRDefault="00177A51" w:rsidP="00177A51">
      <w:pPr>
        <w:rPr>
          <w:rFonts w:ascii="Arial" w:hAnsi="Arial" w:cs="Arial"/>
          <w:sz w:val="20"/>
          <w:szCs w:val="20"/>
        </w:rPr>
      </w:pPr>
    </w:p>
    <w:p w:rsidR="00177A51" w:rsidRPr="00177A51" w:rsidRDefault="00177A51" w:rsidP="00177A51">
      <w:pPr>
        <w:rPr>
          <w:rFonts w:ascii="Arial" w:hAnsi="Arial" w:cs="Arial"/>
          <w:sz w:val="20"/>
          <w:szCs w:val="20"/>
        </w:rPr>
      </w:pPr>
    </w:p>
    <w:p w:rsidR="00177A51" w:rsidRPr="00177A51" w:rsidRDefault="00177A51" w:rsidP="00177A51">
      <w:pPr>
        <w:rPr>
          <w:rFonts w:ascii="Arial" w:hAnsi="Arial" w:cs="Arial"/>
          <w:sz w:val="20"/>
          <w:szCs w:val="20"/>
        </w:rPr>
      </w:pPr>
    </w:p>
    <w:p w:rsidR="00177A51" w:rsidRPr="00177A51" w:rsidRDefault="00177A51" w:rsidP="00177A51">
      <w:pPr>
        <w:rPr>
          <w:rFonts w:ascii="Arial" w:hAnsi="Arial" w:cs="Arial"/>
          <w:sz w:val="20"/>
          <w:szCs w:val="20"/>
        </w:rPr>
      </w:pPr>
    </w:p>
    <w:p w:rsidR="00177A51" w:rsidRPr="00177A51" w:rsidRDefault="00177A51" w:rsidP="00177A51">
      <w:pPr>
        <w:rPr>
          <w:rFonts w:ascii="Arial" w:hAnsi="Arial" w:cs="Arial"/>
          <w:sz w:val="20"/>
          <w:szCs w:val="20"/>
        </w:rPr>
      </w:pPr>
    </w:p>
    <w:sectPr w:rsidR="00177A51" w:rsidRPr="00177A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1DC"/>
    <w:rsid w:val="000F5B7D"/>
    <w:rsid w:val="00177A51"/>
    <w:rsid w:val="005071DC"/>
    <w:rsid w:val="00DF2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A51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"/>
    <w:basedOn w:val="a"/>
    <w:rsid w:val="00177A5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4">
    <w:name w:val="Table Grid"/>
    <w:basedOn w:val="a1"/>
    <w:rsid w:val="00177A51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A51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"/>
    <w:basedOn w:val="a"/>
    <w:rsid w:val="00177A5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4">
    <w:name w:val="Table Grid"/>
    <w:basedOn w:val="a1"/>
    <w:rsid w:val="00177A51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1309</Words>
  <Characters>7462</Characters>
  <Application>Microsoft Office Word</Application>
  <DocSecurity>0</DocSecurity>
  <Lines>62</Lines>
  <Paragraphs>17</Paragraphs>
  <ScaleCrop>false</ScaleCrop>
  <Company>SPecialiST RePack</Company>
  <LinksUpToDate>false</LinksUpToDate>
  <CharactersWithSpaces>8754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2014-04-10T09:11:00Z</dcterms:created>
  <dcterms:modified xsi:type="dcterms:W3CDTF">2014-04-10T09:13:00Z</dcterms:modified>
</cp:coreProperties>
</file>