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АДМИНИСТРАЦИЯ</w:t>
      </w:r>
      <w:r w:rsidRPr="002F0E68">
        <w:rPr>
          <w:rFonts w:ascii="Arial" w:hAnsi="Arial" w:cs="Arial"/>
          <w:sz w:val="20"/>
          <w:szCs w:val="20"/>
        </w:rPr>
        <w:br/>
        <w:t>ЛОЗОВСКОГО СЕЛЬСОВЕТА</w:t>
      </w:r>
      <w:r w:rsidRPr="002F0E68">
        <w:rPr>
          <w:rFonts w:ascii="Arial" w:hAnsi="Arial" w:cs="Arial"/>
          <w:sz w:val="20"/>
          <w:szCs w:val="20"/>
        </w:rPr>
        <w:br/>
        <w:t>БАГАНСКОГО РАЙОНА</w:t>
      </w:r>
      <w:r w:rsidRPr="002F0E68">
        <w:rPr>
          <w:rFonts w:ascii="Arial" w:hAnsi="Arial" w:cs="Arial"/>
          <w:sz w:val="20"/>
          <w:szCs w:val="20"/>
        </w:rPr>
        <w:br/>
        <w:t>НОВОСИБИРСКОЙ ОБЛАСТИ</w:t>
      </w:r>
      <w:r w:rsidRPr="002F0E68">
        <w:rPr>
          <w:rFonts w:ascii="Arial" w:hAnsi="Arial" w:cs="Arial"/>
          <w:sz w:val="20"/>
          <w:szCs w:val="20"/>
        </w:rPr>
        <w:br/>
      </w: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ПОСТАНОВЛЕНИЕ</w:t>
      </w: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15.04.2014     № 26</w:t>
      </w: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Об исполнении бюджета муниципального образования Лозовского сельсовета за 1-й квартал 2014 года</w:t>
      </w:r>
    </w:p>
    <w:p w:rsidR="008942EA" w:rsidRPr="002F0E68" w:rsidRDefault="008942EA" w:rsidP="008942EA">
      <w:pPr>
        <w:jc w:val="both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В соответствии с п. 5 ст. 264. 2 Бюджетного кодекса РФ, п. 6 ст. 52 Федерального Закона от 06.10.2008 № 131-ФЗ «Об общих принципах организации местного самоуправления в Российской Федерации»,</w:t>
      </w:r>
    </w:p>
    <w:p w:rsidR="008942EA" w:rsidRPr="002F0E68" w:rsidRDefault="008942EA" w:rsidP="008942E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ПОСТАНОВЛЯЮ:</w:t>
      </w:r>
    </w:p>
    <w:p w:rsidR="008942EA" w:rsidRPr="002F0E68" w:rsidRDefault="008942EA" w:rsidP="008942E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1. Принять отчет об исполнении бюджета муниципального образования Лозовского сельсовета за 1-й квартал 2014 года (приложение № 1).</w:t>
      </w:r>
    </w:p>
    <w:p w:rsidR="008942EA" w:rsidRPr="002F0E68" w:rsidRDefault="008942EA" w:rsidP="008942E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 xml:space="preserve">2. Опубликовать настоящее постановление в </w:t>
      </w:r>
      <w:r>
        <w:rPr>
          <w:rFonts w:ascii="Arial" w:hAnsi="Arial" w:cs="Arial"/>
          <w:sz w:val="20"/>
          <w:szCs w:val="20"/>
        </w:rPr>
        <w:t>периодическом</w:t>
      </w:r>
      <w:r w:rsidRPr="002F0E68">
        <w:rPr>
          <w:rFonts w:ascii="Arial" w:hAnsi="Arial" w:cs="Arial"/>
          <w:sz w:val="20"/>
          <w:szCs w:val="20"/>
        </w:rPr>
        <w:t xml:space="preserve"> печатном издании «Бюллетень органов местного самоуправления</w:t>
      </w:r>
      <w:r>
        <w:rPr>
          <w:rFonts w:ascii="Arial" w:hAnsi="Arial" w:cs="Arial"/>
          <w:sz w:val="20"/>
          <w:szCs w:val="20"/>
        </w:rPr>
        <w:t xml:space="preserve"> муниципального образования</w:t>
      </w:r>
      <w:r w:rsidRPr="002F0E68">
        <w:rPr>
          <w:rFonts w:ascii="Arial" w:hAnsi="Arial" w:cs="Arial"/>
          <w:sz w:val="20"/>
          <w:szCs w:val="20"/>
        </w:rPr>
        <w:t xml:space="preserve"> Лозовского сельсовета».</w:t>
      </w: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8942EA" w:rsidRPr="002F0E68" w:rsidRDefault="008942EA" w:rsidP="008942EA">
      <w:pPr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Баганского района</w:t>
      </w: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2F0E68">
        <w:rPr>
          <w:rFonts w:ascii="Arial" w:hAnsi="Arial" w:cs="Arial"/>
          <w:sz w:val="20"/>
          <w:szCs w:val="20"/>
        </w:rPr>
        <w:t xml:space="preserve"> А.А.</w:t>
      </w:r>
      <w:r>
        <w:rPr>
          <w:rFonts w:ascii="Arial" w:hAnsi="Arial" w:cs="Arial"/>
          <w:sz w:val="20"/>
          <w:szCs w:val="20"/>
        </w:rPr>
        <w:t xml:space="preserve"> </w:t>
      </w:r>
      <w:r w:rsidRPr="002F0E68">
        <w:rPr>
          <w:rFonts w:ascii="Arial" w:hAnsi="Arial" w:cs="Arial"/>
          <w:sz w:val="20"/>
          <w:szCs w:val="20"/>
        </w:rPr>
        <w:t>Баранчиков</w:t>
      </w: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jc w:val="center"/>
        <w:rPr>
          <w:rFonts w:ascii="Arial" w:hAnsi="Arial" w:cs="Arial"/>
          <w:sz w:val="20"/>
          <w:szCs w:val="20"/>
        </w:rPr>
      </w:pPr>
    </w:p>
    <w:p w:rsidR="008942EA" w:rsidRPr="002F0E68" w:rsidRDefault="008942EA" w:rsidP="008942EA">
      <w:pPr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Матченко Татьяна Владимировна</w:t>
      </w:r>
    </w:p>
    <w:p w:rsidR="008942EA" w:rsidRPr="002F0E68" w:rsidRDefault="008942EA" w:rsidP="008942EA">
      <w:pPr>
        <w:rPr>
          <w:rFonts w:ascii="Arial" w:hAnsi="Arial" w:cs="Arial"/>
          <w:sz w:val="20"/>
          <w:szCs w:val="20"/>
        </w:rPr>
      </w:pPr>
      <w:r w:rsidRPr="002F0E68">
        <w:rPr>
          <w:rFonts w:ascii="Arial" w:hAnsi="Arial" w:cs="Arial"/>
          <w:sz w:val="20"/>
          <w:szCs w:val="20"/>
        </w:rPr>
        <w:t>35-218</w:t>
      </w:r>
    </w:p>
    <w:p w:rsidR="008942EA" w:rsidRDefault="008942EA" w:rsidP="008942EA">
      <w:pPr>
        <w:rPr>
          <w:rFonts w:ascii="Arial" w:hAnsi="Arial" w:cs="Arial"/>
          <w:sz w:val="20"/>
          <w:szCs w:val="20"/>
        </w:rPr>
      </w:pPr>
    </w:p>
    <w:p w:rsidR="00DF2EF6" w:rsidRDefault="00DF2EF6">
      <w:bookmarkStart w:id="0" w:name="_GoBack"/>
      <w:bookmarkEnd w:id="0"/>
    </w:p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C"/>
    <w:rsid w:val="0077372C"/>
    <w:rsid w:val="008942EA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894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894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2014-04-24T05:12:00Z</dcterms:created>
  <dcterms:modified xsi:type="dcterms:W3CDTF">2014-04-24T05:15:00Z</dcterms:modified>
</cp:coreProperties>
</file>