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A3" w:rsidRPr="00A54F50" w:rsidRDefault="004564A3" w:rsidP="004564A3">
      <w:pPr>
        <w:tabs>
          <w:tab w:val="center" w:pos="4677"/>
          <w:tab w:val="left" w:pos="8382"/>
          <w:tab w:val="right" w:pos="9354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54F50">
        <w:rPr>
          <w:rFonts w:ascii="Arial" w:hAnsi="Arial" w:cs="Arial"/>
          <w:sz w:val="20"/>
          <w:szCs w:val="20"/>
        </w:rPr>
        <w:t>СОВЕТ ДЕПУТАТОВ</w:t>
      </w:r>
    </w:p>
    <w:p w:rsidR="004564A3" w:rsidRPr="00A54F50" w:rsidRDefault="004564A3" w:rsidP="004564A3">
      <w:pPr>
        <w:jc w:val="center"/>
        <w:rPr>
          <w:rFonts w:ascii="Arial" w:hAnsi="Arial" w:cs="Arial"/>
          <w:sz w:val="20"/>
          <w:szCs w:val="20"/>
        </w:rPr>
      </w:pPr>
      <w:r w:rsidRPr="00A54F50">
        <w:rPr>
          <w:rFonts w:ascii="Arial" w:hAnsi="Arial" w:cs="Arial"/>
          <w:sz w:val="20"/>
          <w:szCs w:val="20"/>
        </w:rPr>
        <w:t>ЛОЗОВСКОГО СЕЛЬСОВЕТА</w:t>
      </w:r>
    </w:p>
    <w:p w:rsidR="004564A3" w:rsidRPr="00A54F50" w:rsidRDefault="004564A3" w:rsidP="004564A3">
      <w:pPr>
        <w:jc w:val="center"/>
        <w:rPr>
          <w:rFonts w:ascii="Arial" w:hAnsi="Arial" w:cs="Arial"/>
          <w:sz w:val="20"/>
          <w:szCs w:val="20"/>
        </w:rPr>
      </w:pPr>
      <w:r w:rsidRPr="00A54F50">
        <w:rPr>
          <w:rFonts w:ascii="Arial" w:hAnsi="Arial" w:cs="Arial"/>
          <w:sz w:val="20"/>
          <w:szCs w:val="20"/>
        </w:rPr>
        <w:t>БАГАНСКОГО  РАЙОНА</w:t>
      </w:r>
    </w:p>
    <w:p w:rsidR="004564A3" w:rsidRPr="00A54F50" w:rsidRDefault="004564A3" w:rsidP="004564A3">
      <w:pPr>
        <w:jc w:val="center"/>
        <w:rPr>
          <w:rFonts w:ascii="Arial" w:hAnsi="Arial" w:cs="Arial"/>
          <w:sz w:val="20"/>
          <w:szCs w:val="20"/>
        </w:rPr>
      </w:pPr>
      <w:r w:rsidRPr="00A54F50">
        <w:rPr>
          <w:rFonts w:ascii="Arial" w:hAnsi="Arial" w:cs="Arial"/>
          <w:sz w:val="20"/>
          <w:szCs w:val="20"/>
        </w:rPr>
        <w:t>НОВОСИБИРСКОЙ ОБЛАСТИ</w:t>
      </w:r>
    </w:p>
    <w:p w:rsidR="004564A3" w:rsidRPr="00A54F50" w:rsidRDefault="004564A3" w:rsidP="004564A3">
      <w:pPr>
        <w:jc w:val="center"/>
        <w:rPr>
          <w:rFonts w:ascii="Arial" w:hAnsi="Arial" w:cs="Arial"/>
          <w:sz w:val="20"/>
          <w:szCs w:val="20"/>
        </w:rPr>
      </w:pPr>
      <w:r w:rsidRPr="00A54F50">
        <w:rPr>
          <w:rFonts w:ascii="Arial" w:hAnsi="Arial" w:cs="Arial"/>
          <w:sz w:val="20"/>
          <w:szCs w:val="20"/>
        </w:rPr>
        <w:t>ЧЕТВЕРТОГО СОЗЫВА</w:t>
      </w:r>
    </w:p>
    <w:p w:rsidR="004564A3" w:rsidRPr="00A54F50" w:rsidRDefault="004564A3" w:rsidP="004564A3">
      <w:pPr>
        <w:jc w:val="center"/>
        <w:rPr>
          <w:rFonts w:ascii="Arial" w:hAnsi="Arial" w:cs="Arial"/>
          <w:sz w:val="20"/>
          <w:szCs w:val="20"/>
        </w:rPr>
      </w:pPr>
      <w:r w:rsidRPr="00A54F50">
        <w:rPr>
          <w:rFonts w:ascii="Arial" w:hAnsi="Arial" w:cs="Arial"/>
          <w:sz w:val="20"/>
          <w:szCs w:val="20"/>
        </w:rPr>
        <w:t>РЕШЕНИЕ</w:t>
      </w:r>
    </w:p>
    <w:p w:rsidR="004564A3" w:rsidRPr="00A54F50" w:rsidRDefault="004564A3" w:rsidP="004564A3">
      <w:pPr>
        <w:jc w:val="center"/>
        <w:rPr>
          <w:rFonts w:ascii="Arial" w:hAnsi="Arial" w:cs="Arial"/>
          <w:sz w:val="20"/>
          <w:szCs w:val="20"/>
        </w:rPr>
      </w:pPr>
      <w:r w:rsidRPr="00A54F50">
        <w:rPr>
          <w:rFonts w:ascii="Arial" w:hAnsi="Arial" w:cs="Arial"/>
          <w:sz w:val="20"/>
          <w:szCs w:val="20"/>
        </w:rPr>
        <w:t xml:space="preserve"> (Пятьдесят четвертая сессия)</w:t>
      </w:r>
    </w:p>
    <w:p w:rsidR="004564A3" w:rsidRPr="00A54F50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                                                    </w:t>
      </w: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от  27 мая 2014 года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   </w:t>
      </w:r>
      <w:r w:rsidRPr="004564A3">
        <w:rPr>
          <w:rFonts w:ascii="Arial" w:hAnsi="Arial" w:cs="Arial"/>
          <w:sz w:val="20"/>
          <w:szCs w:val="20"/>
        </w:rPr>
        <w:t xml:space="preserve">№ 283                                              </w:t>
      </w: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</w:t>
      </w:r>
    </w:p>
    <w:p w:rsidR="004564A3" w:rsidRPr="004564A3" w:rsidRDefault="004564A3" w:rsidP="004564A3">
      <w:pPr>
        <w:jc w:val="center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>О внесении изменений в решение</w:t>
      </w:r>
    </w:p>
    <w:p w:rsidR="004564A3" w:rsidRPr="004564A3" w:rsidRDefault="004564A3" w:rsidP="004564A3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>двадцатой сессии Совета депутатов Лозовского сельсовета Баганского района Новосибирской области четвертого созыва от 27.03.2012 г. № 119</w:t>
      </w:r>
    </w:p>
    <w:p w:rsidR="004564A3" w:rsidRPr="004564A3" w:rsidRDefault="004564A3" w:rsidP="004564A3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«Об утверждении Положения « О муниципальном земельном </w:t>
      </w:r>
      <w:proofErr w:type="gramStart"/>
      <w:r w:rsidRPr="004564A3">
        <w:rPr>
          <w:rFonts w:ascii="Arial" w:hAnsi="Arial" w:cs="Arial"/>
          <w:sz w:val="20"/>
          <w:szCs w:val="20"/>
        </w:rPr>
        <w:t>контроле за</w:t>
      </w:r>
      <w:proofErr w:type="gramEnd"/>
      <w:r w:rsidRPr="004564A3">
        <w:rPr>
          <w:rFonts w:ascii="Arial" w:hAnsi="Arial" w:cs="Arial"/>
          <w:sz w:val="20"/>
          <w:szCs w:val="20"/>
        </w:rPr>
        <w:t xml:space="preserve"> использованием земель на территории Лозовского сельсовета»»</w:t>
      </w: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         В соответствии со ст. 28 Федерального закона от 06.10.2005 г. № 131-ФЗ «Об общих принципах организации местного самоуправления в Российской Федерации», Совет депутатов,</w:t>
      </w: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         РЕШИЛ: </w:t>
      </w: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        1. Внести изменения в решение двадцатой сессии Совета депутатов Лозовского сельсовета Баганского района Новосибирской области четвертого созыва от 27.03.2012 г. № 119 «Об утверждении Положения «О муниципальном земельном </w:t>
      </w:r>
      <w:proofErr w:type="gramStart"/>
      <w:r w:rsidRPr="004564A3">
        <w:rPr>
          <w:rFonts w:ascii="Arial" w:hAnsi="Arial" w:cs="Arial"/>
          <w:sz w:val="20"/>
          <w:szCs w:val="20"/>
        </w:rPr>
        <w:t>контроле за</w:t>
      </w:r>
      <w:proofErr w:type="gramEnd"/>
      <w:r w:rsidRPr="004564A3">
        <w:rPr>
          <w:rFonts w:ascii="Arial" w:hAnsi="Arial" w:cs="Arial"/>
          <w:sz w:val="20"/>
          <w:szCs w:val="20"/>
        </w:rPr>
        <w:t xml:space="preserve"> использованием земель на территории Лозовского сельсовета»» следующие дополнения:</w:t>
      </w: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       1.1. </w:t>
      </w:r>
      <w:proofErr w:type="spellStart"/>
      <w:r w:rsidRPr="004564A3">
        <w:rPr>
          <w:rFonts w:ascii="Arial" w:hAnsi="Arial" w:cs="Arial"/>
          <w:sz w:val="20"/>
          <w:szCs w:val="20"/>
        </w:rPr>
        <w:t>Подподпункт</w:t>
      </w:r>
      <w:proofErr w:type="spellEnd"/>
      <w:r w:rsidRPr="004564A3">
        <w:rPr>
          <w:rFonts w:ascii="Arial" w:hAnsi="Arial" w:cs="Arial"/>
          <w:sz w:val="20"/>
          <w:szCs w:val="20"/>
        </w:rPr>
        <w:t xml:space="preserve"> 4.2.2.2. «Поступление в администрацию Лозовского сельсовета обращений и заявлений граждан, юридических лиц, индивидуальных предпринимателей, информации от органов государственной власти, органов местного самоуправления, из средств массовой информации о следующих фактах» </w:t>
      </w:r>
      <w:proofErr w:type="spellStart"/>
      <w:r w:rsidRPr="004564A3">
        <w:rPr>
          <w:rFonts w:ascii="Arial" w:hAnsi="Arial" w:cs="Arial"/>
          <w:sz w:val="20"/>
          <w:szCs w:val="20"/>
        </w:rPr>
        <w:t>подподпункта</w:t>
      </w:r>
      <w:proofErr w:type="spellEnd"/>
      <w:r w:rsidRPr="004564A3">
        <w:rPr>
          <w:rFonts w:ascii="Arial" w:hAnsi="Arial" w:cs="Arial"/>
          <w:sz w:val="20"/>
          <w:szCs w:val="20"/>
        </w:rPr>
        <w:t xml:space="preserve"> 4.2.2. «Основаниями для проведения внеплановой проверки являются» </w:t>
      </w:r>
      <w:proofErr w:type="spellStart"/>
      <w:r w:rsidRPr="004564A3">
        <w:rPr>
          <w:rFonts w:ascii="Arial" w:hAnsi="Arial" w:cs="Arial"/>
          <w:sz w:val="20"/>
          <w:szCs w:val="20"/>
        </w:rPr>
        <w:t>подпукта</w:t>
      </w:r>
      <w:proofErr w:type="spellEnd"/>
      <w:r w:rsidRPr="004564A3">
        <w:rPr>
          <w:rFonts w:ascii="Arial" w:hAnsi="Arial" w:cs="Arial"/>
          <w:sz w:val="20"/>
          <w:szCs w:val="20"/>
        </w:rPr>
        <w:t xml:space="preserve"> 4.2. «Организация и проведение внеплановой проверки» пункта 4 «Порядок осуществления муниципального земельного контроля» дополнить </w:t>
      </w:r>
      <w:proofErr w:type="spellStart"/>
      <w:r w:rsidRPr="004564A3">
        <w:rPr>
          <w:rFonts w:ascii="Arial" w:hAnsi="Arial" w:cs="Arial"/>
          <w:sz w:val="20"/>
          <w:szCs w:val="20"/>
        </w:rPr>
        <w:t>подподпунктом</w:t>
      </w:r>
      <w:proofErr w:type="spellEnd"/>
      <w:r w:rsidRPr="004564A3">
        <w:rPr>
          <w:rFonts w:ascii="Arial" w:hAnsi="Arial" w:cs="Arial"/>
          <w:sz w:val="20"/>
          <w:szCs w:val="20"/>
        </w:rPr>
        <w:t xml:space="preserve">  4.2.2.2.3 «Нарушение прав потребителей (в случае обращения граждан, права которых нарушены)»;</w:t>
      </w: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       1.2. </w:t>
      </w:r>
      <w:proofErr w:type="spellStart"/>
      <w:r w:rsidRPr="004564A3">
        <w:rPr>
          <w:rFonts w:ascii="Arial" w:hAnsi="Arial" w:cs="Arial"/>
          <w:sz w:val="20"/>
          <w:szCs w:val="20"/>
        </w:rPr>
        <w:t>Подподпункт</w:t>
      </w:r>
      <w:proofErr w:type="spellEnd"/>
      <w:r w:rsidRPr="004564A3">
        <w:rPr>
          <w:rFonts w:ascii="Arial" w:hAnsi="Arial" w:cs="Arial"/>
          <w:sz w:val="20"/>
          <w:szCs w:val="20"/>
        </w:rPr>
        <w:t xml:space="preserve"> 4.6.2.3. «Наименование юридического лица или фамилия, имя, отчество индивидуального предпринимателя или физического лица, проверка которых проводится» </w:t>
      </w:r>
      <w:proofErr w:type="spellStart"/>
      <w:r w:rsidRPr="004564A3">
        <w:rPr>
          <w:rFonts w:ascii="Arial" w:hAnsi="Arial" w:cs="Arial"/>
          <w:sz w:val="20"/>
          <w:szCs w:val="20"/>
        </w:rPr>
        <w:t>подпукта</w:t>
      </w:r>
      <w:proofErr w:type="spellEnd"/>
      <w:r w:rsidRPr="004564A3">
        <w:rPr>
          <w:rFonts w:ascii="Arial" w:hAnsi="Arial" w:cs="Arial"/>
          <w:sz w:val="20"/>
          <w:szCs w:val="20"/>
        </w:rPr>
        <w:t xml:space="preserve"> 4.6. «Порядок организации проверки» пункта 4 «Порядок осуществления муниципального земельного контроля» дополнить словами  «места нахождения юридических лиц (их филиалов, представительств, обособленных структурных подразделений) или места жительства индивидуальных предпринимателей и места фактического осуществления ими деятельности».          </w:t>
      </w: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        2. Настоящее решение вступает в силу с момента его </w:t>
      </w:r>
      <w:proofErr w:type="gramStart"/>
      <w:r w:rsidRPr="004564A3">
        <w:rPr>
          <w:rFonts w:ascii="Arial" w:hAnsi="Arial" w:cs="Arial"/>
          <w:sz w:val="20"/>
          <w:szCs w:val="20"/>
        </w:rPr>
        <w:t>опубликовании</w:t>
      </w:r>
      <w:proofErr w:type="gramEnd"/>
      <w:r w:rsidRPr="004564A3">
        <w:rPr>
          <w:rFonts w:ascii="Arial" w:hAnsi="Arial" w:cs="Arial"/>
          <w:sz w:val="20"/>
          <w:szCs w:val="20"/>
        </w:rPr>
        <w:t xml:space="preserve">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>Глава Лозовского сельсовета</w:t>
      </w:r>
    </w:p>
    <w:p w:rsidR="004564A3" w:rsidRPr="004564A3" w:rsidRDefault="004564A3" w:rsidP="004564A3">
      <w:pPr>
        <w:jc w:val="both"/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 w:rsidR="00A54F50">
        <w:rPr>
          <w:rFonts w:ascii="Arial" w:hAnsi="Arial" w:cs="Arial"/>
          <w:sz w:val="20"/>
          <w:szCs w:val="20"/>
        </w:rPr>
        <w:t xml:space="preserve">                                   </w:t>
      </w:r>
      <w:r w:rsidRPr="004564A3">
        <w:rPr>
          <w:rFonts w:ascii="Arial" w:hAnsi="Arial" w:cs="Arial"/>
          <w:sz w:val="20"/>
          <w:szCs w:val="20"/>
        </w:rPr>
        <w:t>А.А.</w:t>
      </w:r>
      <w:r w:rsidR="00A54F50">
        <w:rPr>
          <w:rFonts w:ascii="Arial" w:hAnsi="Arial" w:cs="Arial"/>
          <w:sz w:val="20"/>
          <w:szCs w:val="20"/>
        </w:rPr>
        <w:t xml:space="preserve"> </w:t>
      </w:r>
      <w:r w:rsidRPr="004564A3">
        <w:rPr>
          <w:rFonts w:ascii="Arial" w:hAnsi="Arial" w:cs="Arial"/>
          <w:sz w:val="20"/>
          <w:szCs w:val="20"/>
        </w:rPr>
        <w:t xml:space="preserve">Баранчиков                    </w:t>
      </w: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>Новосибирская область</w:t>
      </w: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4564A3">
        <w:rPr>
          <w:rFonts w:ascii="Arial" w:hAnsi="Arial" w:cs="Arial"/>
          <w:sz w:val="20"/>
          <w:szCs w:val="20"/>
        </w:rPr>
        <w:t>Лозовское</w:t>
      </w:r>
      <w:proofErr w:type="spellEnd"/>
      <w:r w:rsidRPr="004564A3">
        <w:rPr>
          <w:rFonts w:ascii="Arial" w:hAnsi="Arial" w:cs="Arial"/>
          <w:sz w:val="20"/>
          <w:szCs w:val="20"/>
        </w:rPr>
        <w:t xml:space="preserve">, </w:t>
      </w: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>ул. Центральная,1а</w:t>
      </w: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  <w:r w:rsidRPr="004564A3">
        <w:rPr>
          <w:rFonts w:ascii="Arial" w:hAnsi="Arial" w:cs="Arial"/>
          <w:sz w:val="20"/>
          <w:szCs w:val="20"/>
        </w:rPr>
        <w:t xml:space="preserve">27 мая 2014 г. </w:t>
      </w:r>
      <w:proofErr w:type="spellStart"/>
      <w:r w:rsidRPr="004564A3">
        <w:rPr>
          <w:rFonts w:ascii="Arial" w:hAnsi="Arial" w:cs="Arial"/>
          <w:sz w:val="20"/>
          <w:szCs w:val="20"/>
        </w:rPr>
        <w:t>нпа</w:t>
      </w:r>
      <w:proofErr w:type="spellEnd"/>
      <w:r w:rsidRPr="004564A3">
        <w:rPr>
          <w:rFonts w:ascii="Arial" w:hAnsi="Arial" w:cs="Arial"/>
          <w:sz w:val="20"/>
          <w:szCs w:val="20"/>
        </w:rPr>
        <w:t xml:space="preserve"> № 169                                                                             </w:t>
      </w: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bookmarkEnd w:id="0"/>
    <w:p w:rsidR="004564A3" w:rsidRPr="004564A3" w:rsidRDefault="004564A3" w:rsidP="004564A3">
      <w:pPr>
        <w:rPr>
          <w:rFonts w:ascii="Arial" w:hAnsi="Arial" w:cs="Arial"/>
          <w:sz w:val="20"/>
          <w:szCs w:val="20"/>
        </w:rPr>
      </w:pPr>
    </w:p>
    <w:sectPr w:rsidR="004564A3" w:rsidRPr="00456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E2E"/>
    <w:rsid w:val="004564A3"/>
    <w:rsid w:val="00A54F50"/>
    <w:rsid w:val="00D30BA5"/>
    <w:rsid w:val="00DF2EF6"/>
    <w:rsid w:val="00F0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A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4564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4A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4564A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2014-06-24T04:54:00Z</dcterms:created>
  <dcterms:modified xsi:type="dcterms:W3CDTF">2014-06-24T05:39:00Z</dcterms:modified>
</cp:coreProperties>
</file>