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76" w:rsidRPr="00735476" w:rsidRDefault="00735476" w:rsidP="00735476">
      <w:pPr>
        <w:shd w:val="clear" w:color="auto" w:fill="FFFFFF"/>
        <w:ind w:right="43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735476">
        <w:rPr>
          <w:rFonts w:ascii="Arial" w:hAnsi="Arial" w:cs="Arial"/>
          <w:bCs/>
          <w:sz w:val="20"/>
          <w:szCs w:val="20"/>
        </w:rPr>
        <w:t>СОВЕТ ДЕПУТАТОВ</w:t>
      </w:r>
    </w:p>
    <w:p w:rsidR="00735476" w:rsidRPr="00735476" w:rsidRDefault="00735476" w:rsidP="00735476">
      <w:pPr>
        <w:shd w:val="clear" w:color="auto" w:fill="FFFFFF"/>
        <w:ind w:right="43"/>
        <w:jc w:val="center"/>
        <w:rPr>
          <w:rFonts w:ascii="Arial" w:hAnsi="Arial" w:cs="Arial"/>
          <w:bCs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ЛОЗОВСКОГО СЕЛЬСОВЕТА</w:t>
      </w:r>
    </w:p>
    <w:p w:rsidR="00735476" w:rsidRPr="00735476" w:rsidRDefault="00735476" w:rsidP="00735476">
      <w:pPr>
        <w:shd w:val="clear" w:color="auto" w:fill="FFFFFF"/>
        <w:ind w:right="43"/>
        <w:jc w:val="center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БАГАНСКОГО РАЙОНА</w:t>
      </w:r>
    </w:p>
    <w:p w:rsidR="00735476" w:rsidRPr="00735476" w:rsidRDefault="00735476" w:rsidP="00735476">
      <w:pPr>
        <w:shd w:val="clear" w:color="auto" w:fill="FFFFFF"/>
        <w:ind w:right="34"/>
        <w:jc w:val="center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НОВОСИБИРСКОЙ ОБЛАСТИ</w:t>
      </w:r>
    </w:p>
    <w:p w:rsidR="00735476" w:rsidRPr="00735476" w:rsidRDefault="00735476" w:rsidP="00735476">
      <w:pPr>
        <w:shd w:val="clear" w:color="auto" w:fill="FFFFFF"/>
        <w:ind w:right="34"/>
        <w:jc w:val="center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ЧЕТВЕРТОГО СОЗЫВА</w:t>
      </w:r>
    </w:p>
    <w:p w:rsidR="00735476" w:rsidRPr="00735476" w:rsidRDefault="00735476" w:rsidP="00735476">
      <w:pPr>
        <w:shd w:val="clear" w:color="auto" w:fill="FFFFFF"/>
        <w:ind w:right="48"/>
        <w:jc w:val="center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РЕШЕНИЕ</w:t>
      </w:r>
    </w:p>
    <w:p w:rsidR="00735476" w:rsidRPr="00735476" w:rsidRDefault="00735476" w:rsidP="00735476">
      <w:pPr>
        <w:shd w:val="clear" w:color="auto" w:fill="FFFFFF"/>
        <w:ind w:right="38"/>
        <w:jc w:val="center"/>
        <w:rPr>
          <w:rFonts w:ascii="Arial" w:hAnsi="Arial" w:cs="Arial"/>
          <w:bCs/>
          <w:sz w:val="20"/>
          <w:szCs w:val="20"/>
        </w:rPr>
      </w:pPr>
      <w:r w:rsidRPr="00735476">
        <w:rPr>
          <w:rFonts w:ascii="Arial" w:hAnsi="Arial" w:cs="Arial"/>
          <w:bCs/>
          <w:sz w:val="20"/>
          <w:szCs w:val="20"/>
        </w:rPr>
        <w:t>(Пятьдесят четвертая сессия)</w:t>
      </w:r>
    </w:p>
    <w:p w:rsidR="00735476" w:rsidRPr="00735476" w:rsidRDefault="00735476" w:rsidP="00735476">
      <w:pPr>
        <w:shd w:val="clear" w:color="auto" w:fill="FFFFFF"/>
        <w:ind w:right="38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от 27 мая 2014 г.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735476">
        <w:rPr>
          <w:rFonts w:ascii="Arial" w:hAnsi="Arial" w:cs="Arial"/>
          <w:sz w:val="20"/>
          <w:szCs w:val="20"/>
        </w:rPr>
        <w:t>№ 284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pStyle w:val="a4"/>
        <w:jc w:val="center"/>
        <w:rPr>
          <w:rStyle w:val="FontStyle16"/>
          <w:b w:val="0"/>
          <w:bCs w:val="0"/>
          <w:sz w:val="20"/>
          <w:szCs w:val="20"/>
        </w:rPr>
      </w:pPr>
      <w:r w:rsidRPr="00735476">
        <w:rPr>
          <w:rStyle w:val="FontStyle16"/>
          <w:b w:val="0"/>
          <w:bCs w:val="0"/>
          <w:sz w:val="20"/>
          <w:szCs w:val="20"/>
        </w:rPr>
        <w:t>Об утверждении Положения</w:t>
      </w:r>
    </w:p>
    <w:p w:rsidR="00735476" w:rsidRPr="00735476" w:rsidRDefault="00735476" w:rsidP="00735476">
      <w:pPr>
        <w:pStyle w:val="a4"/>
        <w:jc w:val="center"/>
        <w:rPr>
          <w:rFonts w:ascii="Arial" w:hAnsi="Arial" w:cs="Arial"/>
          <w:sz w:val="20"/>
          <w:szCs w:val="20"/>
        </w:rPr>
      </w:pPr>
      <w:r w:rsidRPr="00735476">
        <w:rPr>
          <w:rStyle w:val="FontStyle16"/>
          <w:b w:val="0"/>
          <w:bCs w:val="0"/>
          <w:sz w:val="20"/>
          <w:szCs w:val="20"/>
        </w:rPr>
        <w:t>«О муниципальном лесном контроле »</w:t>
      </w:r>
    </w:p>
    <w:p w:rsidR="00735476" w:rsidRPr="00735476" w:rsidRDefault="00735476" w:rsidP="00735476">
      <w:pPr>
        <w:pStyle w:val="Style8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:rsidR="00735476" w:rsidRPr="00735476" w:rsidRDefault="00735476" w:rsidP="00735476">
      <w:pPr>
        <w:pStyle w:val="Style12"/>
        <w:widowControl/>
        <w:ind w:firstLine="54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 Руководствуясь Федеральным законом от 06.10.2003 г. № 131 ФЗ « Об общих принципах объединения местного самоуправления в Российской Федерации», Лесным кодексом Российской Федерации, Уставом Лозовского сельсовета,  в целях осуществления </w:t>
      </w:r>
      <w:proofErr w:type="gramStart"/>
      <w:r w:rsidRPr="00735476">
        <w:rPr>
          <w:rFonts w:ascii="Arial" w:hAnsi="Arial" w:cs="Arial"/>
          <w:sz w:val="20"/>
          <w:szCs w:val="20"/>
        </w:rPr>
        <w:t>контроля  за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соблюдением требований по охране и защите лесов, расположенных на территории муниципального образования Лозовской сельсовет</w:t>
      </w:r>
    </w:p>
    <w:p w:rsidR="00735476" w:rsidRPr="00735476" w:rsidRDefault="00735476" w:rsidP="00735476">
      <w:pPr>
        <w:pStyle w:val="Style12"/>
        <w:widowControl/>
        <w:ind w:firstLine="540"/>
        <w:jc w:val="both"/>
        <w:rPr>
          <w:rStyle w:val="FontStyle17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</w:t>
      </w:r>
      <w:r w:rsidRPr="00735476">
        <w:rPr>
          <w:rStyle w:val="FontStyle17"/>
          <w:sz w:val="20"/>
          <w:szCs w:val="20"/>
        </w:rPr>
        <w:t xml:space="preserve">Совет депутатов, </w:t>
      </w:r>
    </w:p>
    <w:p w:rsidR="00735476" w:rsidRPr="00735476" w:rsidRDefault="00735476" w:rsidP="00735476">
      <w:pPr>
        <w:pStyle w:val="Style12"/>
        <w:widowControl/>
        <w:ind w:firstLine="540"/>
        <w:jc w:val="both"/>
        <w:rPr>
          <w:rStyle w:val="FontStyle17"/>
          <w:sz w:val="20"/>
          <w:szCs w:val="20"/>
        </w:rPr>
      </w:pPr>
      <w:r w:rsidRPr="00735476">
        <w:rPr>
          <w:rStyle w:val="FontStyle17"/>
          <w:sz w:val="20"/>
          <w:szCs w:val="20"/>
        </w:rPr>
        <w:t xml:space="preserve">   РЕШИЛ:</w:t>
      </w:r>
    </w:p>
    <w:p w:rsidR="00735476" w:rsidRPr="00735476" w:rsidRDefault="00735476" w:rsidP="00735476">
      <w:pPr>
        <w:pStyle w:val="Style12"/>
        <w:widowControl/>
        <w:spacing w:before="19"/>
        <w:rPr>
          <w:rStyle w:val="FontStyle17"/>
          <w:sz w:val="20"/>
          <w:szCs w:val="20"/>
        </w:rPr>
      </w:pPr>
      <w:r w:rsidRPr="00735476">
        <w:rPr>
          <w:rStyle w:val="FontStyle17"/>
          <w:sz w:val="20"/>
          <w:szCs w:val="20"/>
        </w:rPr>
        <w:t xml:space="preserve">           1.Утвердить Положение о муниципальном  лесном контроле  на территории Лозовского сельсовета  </w:t>
      </w:r>
      <w:proofErr w:type="gramStart"/>
      <w:r w:rsidRPr="00735476">
        <w:rPr>
          <w:rStyle w:val="FontStyle17"/>
          <w:sz w:val="20"/>
          <w:szCs w:val="20"/>
        </w:rPr>
        <w:t xml:space="preserve">( </w:t>
      </w:r>
      <w:proofErr w:type="gramEnd"/>
      <w:r w:rsidRPr="00735476">
        <w:rPr>
          <w:rStyle w:val="FontStyle17"/>
          <w:sz w:val="20"/>
          <w:szCs w:val="20"/>
        </w:rPr>
        <w:t>Приложение №1).</w:t>
      </w:r>
    </w:p>
    <w:p w:rsidR="00735476" w:rsidRPr="00735476" w:rsidRDefault="00735476" w:rsidP="00735476">
      <w:pPr>
        <w:pStyle w:val="Style12"/>
        <w:widowControl/>
        <w:spacing w:before="19"/>
        <w:rPr>
          <w:rStyle w:val="FontStyle17"/>
          <w:sz w:val="20"/>
          <w:szCs w:val="20"/>
        </w:rPr>
      </w:pPr>
      <w:r w:rsidRPr="00735476">
        <w:rPr>
          <w:rStyle w:val="FontStyle17"/>
          <w:sz w:val="20"/>
          <w:szCs w:val="20"/>
        </w:rPr>
        <w:t xml:space="preserve">           2.Направить настоящее решение Главе Лозовского сельсовета  для подписания и обнародования.</w:t>
      </w:r>
    </w:p>
    <w:p w:rsidR="00735476" w:rsidRPr="00735476" w:rsidRDefault="00735476" w:rsidP="00735476">
      <w:pPr>
        <w:pStyle w:val="Style12"/>
        <w:widowControl/>
        <w:spacing w:before="19"/>
        <w:rPr>
          <w:rStyle w:val="FontStyle20"/>
          <w:rFonts w:ascii="Arial" w:hAnsi="Arial" w:cs="Arial"/>
          <w:i w:val="0"/>
          <w:sz w:val="20"/>
          <w:szCs w:val="20"/>
        </w:rPr>
      </w:pPr>
      <w:r w:rsidRPr="00735476">
        <w:rPr>
          <w:rStyle w:val="FontStyle20"/>
          <w:rFonts w:ascii="Arial" w:hAnsi="Arial" w:cs="Arial"/>
          <w:i w:val="0"/>
          <w:sz w:val="20"/>
          <w:szCs w:val="20"/>
        </w:rPr>
        <w:t xml:space="preserve">           3.Положение «О муниципальном лесном контроле » опубликовать в местном печатном издании «Бюллетень органов местного самоуправления Лозовского сельсовета»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Style w:val="FontStyle20"/>
          <w:rFonts w:ascii="Arial" w:hAnsi="Arial" w:cs="Arial"/>
          <w:i w:val="0"/>
          <w:sz w:val="20"/>
          <w:szCs w:val="20"/>
        </w:rPr>
        <w:t xml:space="preserve">          4.</w:t>
      </w:r>
      <w:r w:rsidRPr="00735476">
        <w:rPr>
          <w:rFonts w:ascii="Arial" w:hAnsi="Arial" w:cs="Arial"/>
          <w:sz w:val="20"/>
          <w:szCs w:val="20"/>
        </w:rPr>
        <w:t xml:space="preserve"> Решение сороковой сессии третьего созыва от 30.06.2009 года № 152 Совета депутатов Лозовского сельсовета  «О муниципальном  лесном  контроле и надзоре» считать утратившим силу.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Глава Лозовского сельсовета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Баганского района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735476">
        <w:rPr>
          <w:rFonts w:ascii="Arial" w:hAnsi="Arial" w:cs="Arial"/>
          <w:sz w:val="20"/>
          <w:szCs w:val="20"/>
        </w:rPr>
        <w:t>А.А.</w:t>
      </w:r>
      <w:r>
        <w:rPr>
          <w:rFonts w:ascii="Arial" w:hAnsi="Arial" w:cs="Arial"/>
          <w:sz w:val="20"/>
          <w:szCs w:val="20"/>
        </w:rPr>
        <w:t xml:space="preserve"> </w:t>
      </w:r>
      <w:r w:rsidRPr="00735476">
        <w:rPr>
          <w:rFonts w:ascii="Arial" w:hAnsi="Arial" w:cs="Arial"/>
          <w:sz w:val="20"/>
          <w:szCs w:val="20"/>
        </w:rPr>
        <w:t xml:space="preserve">Баранчиков                                                             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735476">
        <w:rPr>
          <w:rFonts w:ascii="Arial" w:hAnsi="Arial" w:cs="Arial"/>
          <w:sz w:val="20"/>
          <w:szCs w:val="20"/>
        </w:rPr>
        <w:t>Лозовское</w:t>
      </w:r>
      <w:proofErr w:type="spellEnd"/>
      <w:r w:rsidRPr="00735476">
        <w:rPr>
          <w:rFonts w:ascii="Arial" w:hAnsi="Arial" w:cs="Arial"/>
          <w:sz w:val="20"/>
          <w:szCs w:val="20"/>
        </w:rPr>
        <w:t xml:space="preserve">,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Ул. Центральная,1а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27 мая 2014г. № 170</w:t>
      </w:r>
      <w:r w:rsidRPr="00735476">
        <w:rPr>
          <w:rFonts w:ascii="Arial" w:hAnsi="Arial" w:cs="Arial"/>
          <w:color w:val="993300"/>
          <w:sz w:val="20"/>
          <w:szCs w:val="20"/>
        </w:rPr>
        <w:t xml:space="preserve"> </w:t>
      </w:r>
      <w:proofErr w:type="spellStart"/>
      <w:r w:rsidRPr="00735476">
        <w:rPr>
          <w:rFonts w:ascii="Arial" w:hAnsi="Arial" w:cs="Arial"/>
          <w:sz w:val="20"/>
          <w:szCs w:val="20"/>
        </w:rPr>
        <w:t>нпа</w:t>
      </w:r>
      <w:proofErr w:type="spellEnd"/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lastRenderedPageBreak/>
        <w:t xml:space="preserve">Приложение 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к решению пятьдесят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четвертой сессии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Совета депутатов 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Лозовского сельсовета 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Баганского района 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Новосибирской области</w:t>
      </w:r>
    </w:p>
    <w:p w:rsidR="00735476" w:rsidRPr="00735476" w:rsidRDefault="00735476" w:rsidP="00735476">
      <w:pPr>
        <w:jc w:val="right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от 27 мая 2014 года № 284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jc w:val="center"/>
        <w:rPr>
          <w:rStyle w:val="a7"/>
          <w:rFonts w:ascii="Arial" w:hAnsi="Arial" w:cs="Arial"/>
          <w:b w:val="0"/>
          <w:color w:val="000000"/>
          <w:sz w:val="20"/>
          <w:szCs w:val="20"/>
        </w:rPr>
      </w:pPr>
      <w:r w:rsidRPr="00735476">
        <w:rPr>
          <w:rStyle w:val="a7"/>
          <w:rFonts w:ascii="Arial" w:hAnsi="Arial" w:cs="Arial"/>
          <w:b w:val="0"/>
          <w:color w:val="000000"/>
          <w:sz w:val="20"/>
          <w:szCs w:val="20"/>
        </w:rPr>
        <w:t>Положение</w:t>
      </w:r>
    </w:p>
    <w:p w:rsidR="00735476" w:rsidRPr="00735476" w:rsidRDefault="00735476" w:rsidP="00735476">
      <w:pPr>
        <w:jc w:val="center"/>
        <w:rPr>
          <w:rFonts w:ascii="Arial" w:hAnsi="Arial" w:cs="Arial"/>
          <w:sz w:val="20"/>
          <w:szCs w:val="20"/>
        </w:rPr>
      </w:pPr>
      <w:r w:rsidRPr="00735476">
        <w:rPr>
          <w:rStyle w:val="a7"/>
          <w:rFonts w:ascii="Arial" w:hAnsi="Arial" w:cs="Arial"/>
          <w:b w:val="0"/>
          <w:color w:val="000000"/>
          <w:sz w:val="20"/>
          <w:szCs w:val="20"/>
        </w:rPr>
        <w:t xml:space="preserve"> о муниципальном лесном контроле</w:t>
      </w:r>
    </w:p>
    <w:p w:rsidR="00735476" w:rsidRPr="00735476" w:rsidRDefault="00735476" w:rsidP="00735476">
      <w:pPr>
        <w:pStyle w:val="a5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    </w:t>
      </w:r>
      <w:r w:rsidRPr="00735476">
        <w:rPr>
          <w:rFonts w:ascii="Arial" w:hAnsi="Arial" w:cs="Arial"/>
          <w:sz w:val="20"/>
          <w:szCs w:val="20"/>
        </w:rPr>
        <w:br/>
        <w:t>    Настоящее Положение разработано в соответствии с Лесным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Уставом Лозовского сельсовета.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735476">
        <w:rPr>
          <w:rFonts w:ascii="Arial" w:hAnsi="Arial" w:cs="Arial"/>
          <w:sz w:val="20"/>
          <w:szCs w:val="20"/>
        </w:rPr>
        <w:t>Настоящее Положение основывается на закрепленных в Лесном кодексе Российской Федерации принципах глобального экологического значения лесов, обеспечения многоцелевого и рационального использования лесов в интересах обеспечения права каждого на благоприятную окружающую среду, обеспечения охраны и защиты лесов.</w:t>
      </w:r>
      <w:proofErr w:type="gramEnd"/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>1.Общие положения</w:t>
      </w: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1.1. Настоящее Положение определяет порядок осуществления контроля  на территории муниципального образования Лозовского сельсовета за использованием, охраной, защитой и воспроизводством лесов (далее – муниципальный лесной контроль) организациями независимо от организационно-правовой формы, индивидуальными предпринимателями и гражданами, а также права, обязанности и ответственность должностного лица, осуществляющего муниципальный лесной контроль.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1.2. Муниципальный лесной контроль  – деятельность администрации Лозовского сельсовета в пределах ее полномочий, определенных Лесным кодексом РФ по обеспечению соблюдения требований лесного законодательства на территории поселения организациями независимо от организационно-правовой формы, индивидуальными предпринимателями, а также гражданами.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1.3. Объектом муниципального лесного контроля  являются все лесные участки и древесно-кустарниковая растительность, находящиеся в муниципальной собственности.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1.4. Муниципальный лесной контроль за соблюдением требований лесного законодательства по вопросам использования лесов на территории муниципального образования осуществляется администрацией Лозовского </w:t>
      </w:r>
      <w:proofErr w:type="gramStart"/>
      <w:r w:rsidRPr="00735476">
        <w:rPr>
          <w:rFonts w:ascii="Arial" w:hAnsi="Arial" w:cs="Arial"/>
          <w:sz w:val="20"/>
          <w:szCs w:val="20"/>
        </w:rPr>
        <w:t>сельсовета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в лице специально уполномоченного должностного лица администрации сельского поселения (далее – инспектор).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 1.5. Инспектор назначается на должность распоряжением главы администрации сельсовета.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 1.6. Инспектор в своей деятельности руководствуется действующим федеральным законодательством, законодательством Новосибирской области, правовыми актами органов местного самоуправления</w:t>
      </w:r>
      <w:proofErr w:type="gramStart"/>
      <w:r w:rsidRPr="00735476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настоящим Положением.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 1.7. Инспектор осуществляет свою деятельность во взаимодействии с иными органами, осуществляющими государственный контроль и надзор в области охраны лесов, организациями и общественными объединениями, а также гражданами.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1.8. Инспектор в ходе </w:t>
      </w:r>
      <w:proofErr w:type="gramStart"/>
      <w:r w:rsidRPr="00735476">
        <w:rPr>
          <w:rFonts w:ascii="Arial" w:hAnsi="Arial" w:cs="Arial"/>
          <w:sz w:val="20"/>
          <w:szCs w:val="20"/>
        </w:rPr>
        <w:t>контроля  за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использованием лесов проводит проверки по соблюдению требований лесного законодательства при использовании лесов. Инспектор обязан доводить до сведения соответствующих органов, осуществляющих государственный лесной контроль и надзор информацию о выявленных правонарушениях.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 xml:space="preserve">2.Цели и задачи муниципального лесного контроля 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br/>
        <w:t xml:space="preserve">    2.1. Целью муниципального лесного контроля  является обеспечение соблюдения лесного законодательства.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2.2. Основными задачами муниципального лесного контроля  являются: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а) обеспечение в пределах своей компетенции, соблюдения должностными и юридическими лицами, гражданами, в том числе индивидуальными предпринимателями (далее – граждане) требований, предусмотренных действующим лесным законодательством, другими нормативными правовыми актами;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б) выявление и профилактика правонарушений в области лесного законодательства на территории поселения.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lastRenderedPageBreak/>
        <w:t xml:space="preserve">3.Формы муниципального лесного контроля 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3.1. Мероприятия по муниципальному лесному контролю  проводятся в форме плановых и внеплановых проверок соблюдения лесного законодательства юридическими лицами и гражданами.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3.2. Инспектор осуществляет муниципальный лесной контроль  в форме проверок в соответствии с его компетенциями, проводимых в соответствии с планом работ на основании постановления главы сельской администрации, за исключением случаев непосредственного обнаружения инспектором достаточных данных, указывающих на наличие нарушения лесного законодательства.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3.3. Плановые проверки проводятся не чаще чем один раз в три года.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3.4.  Основанием для проведения внеплановой проверки является: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3.4.1.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1" w:name="Par9"/>
      <w:bookmarkEnd w:id="1"/>
      <w:r w:rsidRPr="00735476">
        <w:rPr>
          <w:rFonts w:ascii="Arial" w:hAnsi="Arial" w:cs="Arial"/>
          <w:sz w:val="20"/>
          <w:szCs w:val="20"/>
        </w:rPr>
        <w:t xml:space="preserve">    3.4.2. поступление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"/>
      <w:bookmarkEnd w:id="2"/>
      <w:r w:rsidRPr="00735476">
        <w:rPr>
          <w:rFonts w:ascii="Arial" w:hAnsi="Arial" w:cs="Arial"/>
          <w:sz w:val="20"/>
          <w:szCs w:val="20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3"/>
      <w:bookmarkEnd w:id="3"/>
      <w:r w:rsidRPr="00735476">
        <w:rPr>
          <w:rFonts w:ascii="Arial" w:hAnsi="Arial" w:cs="Arial"/>
          <w:sz w:val="20"/>
          <w:szCs w:val="20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в) нарушение прав потребителей (в случае обращения граждан, права которых нарушены);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Внеплановая проверка проводится в форме документарной проверки и (или) выездной проверки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3.5.Внеплановая выездная проверка юридических лиц, индивидуальных предпринимателей может быть проведена по основаниям, указанным в </w:t>
      </w:r>
      <w:hyperlink r:id="rId5" w:anchor="Par11#Par11" w:history="1">
        <w:r w:rsidRPr="00735476">
          <w:rPr>
            <w:rStyle w:val="a9"/>
            <w:rFonts w:ascii="Arial" w:hAnsi="Arial" w:cs="Arial"/>
            <w:sz w:val="20"/>
            <w:szCs w:val="20"/>
          </w:rPr>
          <w:t>подпунктах "а"</w:t>
        </w:r>
      </w:hyperlink>
      <w:r w:rsidRPr="00735476">
        <w:rPr>
          <w:rFonts w:ascii="Arial" w:hAnsi="Arial" w:cs="Arial"/>
          <w:sz w:val="20"/>
          <w:szCs w:val="20"/>
        </w:rPr>
        <w:t xml:space="preserve"> и </w:t>
      </w:r>
      <w:hyperlink r:id="rId6" w:anchor="Par13#Par13" w:history="1">
        <w:r w:rsidRPr="00735476">
          <w:rPr>
            <w:rStyle w:val="a9"/>
            <w:rFonts w:ascii="Arial" w:hAnsi="Arial" w:cs="Arial"/>
            <w:sz w:val="20"/>
            <w:szCs w:val="20"/>
          </w:rPr>
          <w:t xml:space="preserve">"б" пункта 3.4.2. </w:t>
        </w:r>
      </w:hyperlink>
      <w:r w:rsidRPr="00735476">
        <w:rPr>
          <w:rFonts w:ascii="Arial" w:hAnsi="Arial" w:cs="Arial"/>
          <w:sz w:val="20"/>
          <w:szCs w:val="20"/>
        </w:rPr>
        <w:t xml:space="preserve"> настоящей раздела, органами муниципального контроля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3.6. </w:t>
      </w:r>
      <w:hyperlink r:id="rId7" w:history="1">
        <w:r w:rsidRPr="00735476">
          <w:rPr>
            <w:rStyle w:val="a9"/>
            <w:rFonts w:ascii="Arial" w:hAnsi="Arial" w:cs="Arial"/>
            <w:sz w:val="20"/>
            <w:szCs w:val="20"/>
          </w:rPr>
          <w:t>Типовая форма</w:t>
        </w:r>
      </w:hyperlink>
      <w:r w:rsidRPr="00735476">
        <w:rPr>
          <w:rFonts w:ascii="Arial" w:hAnsi="Arial" w:cs="Arial"/>
          <w:sz w:val="20"/>
          <w:szCs w:val="20"/>
        </w:rPr>
        <w:t xml:space="preserve"> заявления о согласовании  органом муниципального контроля с органом прокуратуры проведения внеплановой выездной проверки юридического лица, индивидуального предпринимателя устанавливается уполномоченным Правительством Российской Федерации федеральным органом исполнительной власти.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3.7. </w:t>
      </w:r>
      <w:hyperlink r:id="rId8" w:history="1">
        <w:r w:rsidRPr="00735476">
          <w:rPr>
            <w:rStyle w:val="a9"/>
            <w:rFonts w:ascii="Arial" w:hAnsi="Arial" w:cs="Arial"/>
            <w:sz w:val="20"/>
            <w:szCs w:val="20"/>
          </w:rPr>
          <w:t>Порядок</w:t>
        </w:r>
      </w:hyperlink>
      <w:r w:rsidRPr="00735476">
        <w:rPr>
          <w:rFonts w:ascii="Arial" w:hAnsi="Arial" w:cs="Arial"/>
          <w:sz w:val="20"/>
          <w:szCs w:val="20"/>
        </w:rPr>
        <w:t xml:space="preserve"> согласования 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Федерации.</w:t>
      </w:r>
    </w:p>
    <w:p w:rsidR="00735476" w:rsidRPr="00735476" w:rsidRDefault="00735476" w:rsidP="007354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735476">
        <w:rPr>
          <w:rFonts w:ascii="Arial" w:hAnsi="Arial" w:cs="Arial"/>
          <w:sz w:val="20"/>
          <w:szCs w:val="20"/>
        </w:rPr>
        <w:t>3.8.В день подписания распоряжения или приказа руководителя, заместителя органа муниципального контроля о проведении внеплановой выездной проверки юридического лица,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юридического лица, индивидуального предпринимателя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заявление о согласовании проведения внеплановой выездной проверки. К этому заявлению прилагаются 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 и документы, которые содержат сведения, послужившие основанием ее проведения.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Заявление о согласовании проведения внеплановой выездной проверки юридического лица,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проверки.</w:t>
      </w:r>
    </w:p>
    <w:p w:rsidR="00735476" w:rsidRPr="00735476" w:rsidRDefault="00735476" w:rsidP="007354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По результатам рассмотрения заявления о согласовании проведения внеплановой выездной проверки юридического лица, индивидуального предпринимателя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lastRenderedPageBreak/>
        <w:t xml:space="preserve">    3.9. В пределах полномочий, предусмотренных законодательством Российской Федерации и настоящим Положением, проведение муниципального лесного контроля осуществляется по следующим направлениям: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а) соблюдение требований по сохранению лесов от уничтожения, повреждения, загрязнения и иных негативных воздействий;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б) соблюдение требований по ведению лесного хозяйства и обеспечению качества выполняемых лесохозяйственных мероприятий в соответствии с лесным законодательством;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в)    соблюдение требований федерального законодательства, иных нормативно-правовых актов по воспроизводству лесов и лесоразведению;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г) соблюдение правил лесопользования и пребываний граждан в лесах, требований по обеспечению порядка проведения строительных работ, добычи полезных ископаемых, прокладки коммуникаций и выполнения иных работ;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д) соблюдение санитарных правил в лесах;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е) соблюдение правил пожарной безопасности в лесах;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ж) иных требований лесного законодательства Российской Федерации.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3.10. По результатам каждой проведенной проверки Акт проверки соблюдения лесного законодательства, который должен содержать следующие необходимые данные: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дата, номер, время и место составления акта;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наименование органа местного самоуправления;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фамилия, имя, отчество и должность лица, проводившего проверку;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основания и цель проведения проверки, номер распоряжения о проведении проверки;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данные о понятых, присутствующих при осмотре лесного участка и составлении акта;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данные о других лицах, участвующих в проведении проверки;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сведения о лесном участке, на котором проводится проверка;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сведения о лице, использующего проверяемый лесной участок;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сведения о результатах проверки, в том числе о выявленных нарушениях;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объяснения лица, использующего проверяемый лесной участок;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сведения об ознакомлении или об отказе в ознакомлении с актом лица, использующего проверяемый лесной участок, а также лиц, присутствовавших при проведении проверки;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- подписи или отказ от подписи всех лиц, участвовавших при проведении проверки соблюдения лесного законодательства.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В случае отказа лица, использующего проверяемый лесной участок, подписать Акт, должностное лицо, составившее Акт, вносит в него соответствующую запись.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3.11. При выявлении в ходе мероприятий по муниципальному лесному контролю  нарушений лесного законодательства, материалы проверок направляются в соответствующие компетентные органы, уполномоченные в соответствии с законодательством Российской Федерации и законодательством Новосибирской области рассматривать дела о правонарушениях, для решения </w:t>
      </w:r>
      <w:proofErr w:type="gramStart"/>
      <w:r w:rsidRPr="00735476">
        <w:rPr>
          <w:rFonts w:ascii="Arial" w:hAnsi="Arial" w:cs="Arial"/>
          <w:sz w:val="20"/>
          <w:szCs w:val="20"/>
        </w:rPr>
        <w:t>вопроса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о наложении предусмотренного законодательством наказания.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3.12. </w:t>
      </w:r>
      <w:proofErr w:type="gramStart"/>
      <w:r w:rsidRPr="00735476">
        <w:rPr>
          <w:rFonts w:ascii="Arial" w:hAnsi="Arial" w:cs="Arial"/>
          <w:sz w:val="20"/>
          <w:szCs w:val="20"/>
        </w:rPr>
        <w:t>Вместе с копией Акта пользователю лесного участка или его законному представителю вручается уведомление о необходимости прибыть в орган государственного лесного контроля и надзора для проведения мероприятий по осуществлению государственного лесного контроля и надзора, которое вручается под роспись пользователю лесного участка или его законному представителю, либо направляется по средствам почтовой связи заказным письмом с обязательным уведомлением о вручении, которое приобщается к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Акту, оставшемуся у инспектора.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>4. Права и обязанности инспектора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4.1. Инспектор при выполнении своих функций в пределах предоставленных полномочий имеет право: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а) осуществлять проверки соблюдения лесного законодательства;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б) 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 лесного фонда, кроме земельных участков лесного фонда, занятых военными, иными и другими специальными объектами (проведение мероприятий контроля на которых, ограничено нормами законодательства);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в) составлять по результатам проверок Акты проверок соблюдения лесного законодательства, с обязательным ознакомлением с ними собственников, владельцев, пользователей, арендаторов лесных участков, к Акту могут прилагаться акты обследования лесных участков, протоколы (заключения) проведенных исследований (испытаний) и экспертиз, объяснения физических и должностных лиц, а также другие документы, связанные с проверкой;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г) обращаться в правоохранительные органы за содействием в предотвращении или пресечении действий, препятствующих осуществлению им муниципального лесного контроля</w:t>
      </w:r>
      <w:proofErr w:type="gramStart"/>
      <w:r w:rsidRPr="00735476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а также в </w:t>
      </w:r>
      <w:r w:rsidRPr="00735476">
        <w:rPr>
          <w:rFonts w:ascii="Arial" w:hAnsi="Arial" w:cs="Arial"/>
          <w:sz w:val="20"/>
          <w:szCs w:val="20"/>
        </w:rPr>
        <w:lastRenderedPageBreak/>
        <w:t>установлении личности граждан, в чьих действиях имеются явные признаки нарушения лесного законодательства;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д) безвозмездно получать сведения и материалы о состоянии, использовании и охране лесов, объектов лесного фонда, в том числе документы, удостоверяющие право на лесной участок, иные сведения и документы, необходимые для осуществления муниципального лесного контроля;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е) давать предложения об устранении выявленных в результате проверок нарушений лесного законодательства;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ж) уведомлять граждан и юридических лиц, осуществляющих использование, охрану, защиту, воспроизводство лесов и лесоразведение, о результатах проверок соблюдения лесного законодательства и выявленных нарушениях;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з) предъявлять гражданам и юридическим лицам требования об устранении выявленных в результате проверок нарушений;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и) осуществлять иные предусмотренные действующим законодательством права.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4.2. Инспектор, осуществляющий муниципальный лесной контроль</w:t>
      </w:r>
      <w:proofErr w:type="gramStart"/>
      <w:r w:rsidRPr="00735476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735476">
        <w:rPr>
          <w:rFonts w:ascii="Arial" w:hAnsi="Arial" w:cs="Arial"/>
          <w:sz w:val="20"/>
          <w:szCs w:val="20"/>
        </w:rPr>
        <w:t xml:space="preserve"> при проведении мероприятий по контролю, обязан: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а) руководствоваться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законодательством Новосибирской области, постановлениями, распоряжениями администрации сельского поселения и другими нормативными актами органов местного самоуправления, а также настоящим Положением;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б) соблюдать действующее законодательство и не нарушать конституционные права и законные интересы юридических лиц, индивидуальных предпринимателей и граждан;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в) передавать материалы о выявленных нарушениях лесного законодательства в органы государственного лесного контроля и надзора;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г) принимать меры по предотвращению и устранению последствий выявленных нарушений лесного законодательства в установленном порядке;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д) проводить профилактическую работу по устранению причин и обстоятельств, способствующих совершению правонарушений в области лесного законодательства.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>5. Ответственность инспектора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5.1. При осуществлении муниципального лесного контроля  инспектор в соответствии с настоящим Положением несет в установленном порядке ответственность </w:t>
      </w:r>
      <w:proofErr w:type="gramStart"/>
      <w:r w:rsidRPr="00735476">
        <w:rPr>
          <w:rFonts w:ascii="Arial" w:hAnsi="Arial" w:cs="Arial"/>
          <w:sz w:val="20"/>
          <w:szCs w:val="20"/>
        </w:rPr>
        <w:t>за</w:t>
      </w:r>
      <w:proofErr w:type="gramEnd"/>
      <w:r w:rsidRPr="00735476">
        <w:rPr>
          <w:rFonts w:ascii="Arial" w:hAnsi="Arial" w:cs="Arial"/>
          <w:sz w:val="20"/>
          <w:szCs w:val="20"/>
        </w:rPr>
        <w:t>: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а) несоблюдение требований законодательства при исполнении служебных обязанностей;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б) несоблюдение установленного порядка осуществления муниципального лесного контроля;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в) непринятие мер по предотвращению и устранению последствий выявленных нарушений лесного законодательства;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г) объективность и достоверность материалов проводимых проверок.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5.2. За невыполнение или ненадлежащее выполнение возложенных обязанностей инспектор несет ответственность в соответствии с действующим законодательством.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5.3. Действия инспектора могут быть обжалованы пользователями лесных участков Главе сельской администрации или в суд.</w:t>
      </w:r>
    </w:p>
    <w:p w:rsidR="00735476" w:rsidRPr="00735476" w:rsidRDefault="00735476" w:rsidP="00735476">
      <w:pPr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> 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>6. Отчетность и контроль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br/>
        <w:t xml:space="preserve">    6.1. Инспектор, осуществляющий муниципальный лесной контроль, составляет ежегодный отчет о своей деятельности, обеспечивают достоверность составляемых отчетов.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6.2. Проверка деятельности инспектора проводится Главой сельской администрации поселения и иными уполномоченными органами.</w:t>
      </w:r>
    </w:p>
    <w:p w:rsidR="00735476" w:rsidRPr="00735476" w:rsidRDefault="00735476" w:rsidP="0073547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br/>
        <w:t>     </w:t>
      </w:r>
      <w:r w:rsidRPr="00735476">
        <w:rPr>
          <w:rStyle w:val="a8"/>
          <w:rFonts w:ascii="Arial" w:hAnsi="Arial" w:cs="Arial"/>
          <w:i w:val="0"/>
          <w:iCs w:val="0"/>
          <w:color w:val="000000"/>
          <w:sz w:val="20"/>
          <w:szCs w:val="20"/>
        </w:rPr>
        <w:t>7. Ответственность за нарушения лесного законодательства</w:t>
      </w:r>
    </w:p>
    <w:p w:rsidR="00735476" w:rsidRPr="00735476" w:rsidRDefault="00735476" w:rsidP="00735476">
      <w:pPr>
        <w:pStyle w:val="a5"/>
        <w:rPr>
          <w:rFonts w:ascii="Arial" w:hAnsi="Arial" w:cs="Arial"/>
          <w:sz w:val="20"/>
          <w:szCs w:val="20"/>
        </w:rPr>
      </w:pPr>
    </w:p>
    <w:p w:rsidR="00735476" w:rsidRPr="00735476" w:rsidRDefault="00735476" w:rsidP="00735476">
      <w:pPr>
        <w:pStyle w:val="a5"/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7.1. Нарушение лесного законодательства юридическими лицами и гражданами влечет за собой административную, уголовную ответственность в соответствии с законодательством Российской Федерации.</w:t>
      </w:r>
    </w:p>
    <w:p w:rsidR="00735476" w:rsidRPr="00735476" w:rsidRDefault="00735476" w:rsidP="00735476">
      <w:pPr>
        <w:jc w:val="both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7.2. Привлечение  к ответственности за нарушение лесного законодательства не освобождает виновных лиц от обязанности устранить выявленные нарушения и возместить причиненный этими лицами вред.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  <w:r w:rsidRPr="00735476">
        <w:rPr>
          <w:rFonts w:ascii="Arial" w:hAnsi="Arial" w:cs="Arial"/>
          <w:sz w:val="20"/>
          <w:szCs w:val="20"/>
        </w:rPr>
        <w:t xml:space="preserve">    7.3. Акты и иные материалы по выявленным правонарушениям в области охраны лесов передаются органам и должностным лицам в порядке, предусмотренным действующим законодательством.</w:t>
      </w:r>
    </w:p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</w:p>
    <w:bookmarkEnd w:id="0"/>
    <w:p w:rsidR="00735476" w:rsidRPr="00735476" w:rsidRDefault="00735476" w:rsidP="00735476">
      <w:pPr>
        <w:pStyle w:val="3"/>
        <w:rPr>
          <w:rFonts w:ascii="Arial" w:hAnsi="Arial" w:cs="Arial"/>
          <w:sz w:val="20"/>
          <w:szCs w:val="20"/>
        </w:rPr>
      </w:pPr>
    </w:p>
    <w:sectPr w:rsidR="00735476" w:rsidRPr="0073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6B"/>
    <w:rsid w:val="00735476"/>
    <w:rsid w:val="0077746B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354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rsid w:val="00735476"/>
    <w:rPr>
      <w:rFonts w:ascii="Arial" w:hAnsi="Arial" w:cs="Arial" w:hint="default"/>
      <w:b/>
      <w:bCs/>
      <w:sz w:val="24"/>
      <w:szCs w:val="24"/>
    </w:rPr>
  </w:style>
  <w:style w:type="paragraph" w:styleId="a4">
    <w:name w:val="No Spacing"/>
    <w:qFormat/>
    <w:rsid w:val="007354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35476"/>
    <w:rPr>
      <w:sz w:val="28"/>
    </w:rPr>
  </w:style>
  <w:style w:type="character" w:customStyle="1" w:styleId="a6">
    <w:name w:val="Основной текст Знак"/>
    <w:basedOn w:val="a0"/>
    <w:link w:val="a5"/>
    <w:rsid w:val="00735476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73547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35476"/>
    <w:rPr>
      <w:rFonts w:eastAsia="Times New Roman" w:cs="Times New Roman"/>
      <w:szCs w:val="24"/>
      <w:lang w:eastAsia="ru-RU"/>
    </w:rPr>
  </w:style>
  <w:style w:type="paragraph" w:customStyle="1" w:styleId="Style8">
    <w:name w:val="Style8"/>
    <w:basedOn w:val="a"/>
    <w:rsid w:val="0073547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35476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735476"/>
    <w:rPr>
      <w:rFonts w:ascii="Arial" w:hAnsi="Arial" w:cs="Arial" w:hint="default"/>
      <w:sz w:val="24"/>
      <w:szCs w:val="24"/>
    </w:rPr>
  </w:style>
  <w:style w:type="character" w:customStyle="1" w:styleId="FontStyle20">
    <w:name w:val="Font Style20"/>
    <w:rsid w:val="00735476"/>
    <w:rPr>
      <w:rFonts w:ascii="Times New Roman" w:hAnsi="Times New Roman" w:cs="Times New Roman" w:hint="default"/>
      <w:i/>
      <w:iCs/>
      <w:sz w:val="26"/>
      <w:szCs w:val="26"/>
    </w:rPr>
  </w:style>
  <w:style w:type="character" w:styleId="a7">
    <w:name w:val="Strong"/>
    <w:qFormat/>
    <w:rsid w:val="00735476"/>
    <w:rPr>
      <w:b/>
      <w:bCs/>
    </w:rPr>
  </w:style>
  <w:style w:type="character" w:styleId="a8">
    <w:name w:val="Emphasis"/>
    <w:qFormat/>
    <w:rsid w:val="00735476"/>
    <w:rPr>
      <w:i/>
      <w:iCs/>
    </w:rPr>
  </w:style>
  <w:style w:type="character" w:styleId="a9">
    <w:name w:val="Hyperlink"/>
    <w:basedOn w:val="a0"/>
    <w:rsid w:val="00735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354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rsid w:val="00735476"/>
    <w:rPr>
      <w:rFonts w:ascii="Arial" w:hAnsi="Arial" w:cs="Arial" w:hint="default"/>
      <w:b/>
      <w:bCs/>
      <w:sz w:val="24"/>
      <w:szCs w:val="24"/>
    </w:rPr>
  </w:style>
  <w:style w:type="paragraph" w:styleId="a4">
    <w:name w:val="No Spacing"/>
    <w:qFormat/>
    <w:rsid w:val="007354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35476"/>
    <w:rPr>
      <w:sz w:val="28"/>
    </w:rPr>
  </w:style>
  <w:style w:type="character" w:customStyle="1" w:styleId="a6">
    <w:name w:val="Основной текст Знак"/>
    <w:basedOn w:val="a0"/>
    <w:link w:val="a5"/>
    <w:rsid w:val="00735476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73547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35476"/>
    <w:rPr>
      <w:rFonts w:eastAsia="Times New Roman" w:cs="Times New Roman"/>
      <w:szCs w:val="24"/>
      <w:lang w:eastAsia="ru-RU"/>
    </w:rPr>
  </w:style>
  <w:style w:type="paragraph" w:customStyle="1" w:styleId="Style8">
    <w:name w:val="Style8"/>
    <w:basedOn w:val="a"/>
    <w:rsid w:val="0073547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35476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735476"/>
    <w:rPr>
      <w:rFonts w:ascii="Arial" w:hAnsi="Arial" w:cs="Arial" w:hint="default"/>
      <w:sz w:val="24"/>
      <w:szCs w:val="24"/>
    </w:rPr>
  </w:style>
  <w:style w:type="character" w:customStyle="1" w:styleId="FontStyle20">
    <w:name w:val="Font Style20"/>
    <w:rsid w:val="00735476"/>
    <w:rPr>
      <w:rFonts w:ascii="Times New Roman" w:hAnsi="Times New Roman" w:cs="Times New Roman" w:hint="default"/>
      <w:i/>
      <w:iCs/>
      <w:sz w:val="26"/>
      <w:szCs w:val="26"/>
    </w:rPr>
  </w:style>
  <w:style w:type="character" w:styleId="a7">
    <w:name w:val="Strong"/>
    <w:qFormat/>
    <w:rsid w:val="00735476"/>
    <w:rPr>
      <w:b/>
      <w:bCs/>
    </w:rPr>
  </w:style>
  <w:style w:type="character" w:styleId="a8">
    <w:name w:val="Emphasis"/>
    <w:qFormat/>
    <w:rsid w:val="00735476"/>
    <w:rPr>
      <w:i/>
      <w:iCs/>
    </w:rPr>
  </w:style>
  <w:style w:type="character" w:styleId="a9">
    <w:name w:val="Hyperlink"/>
    <w:basedOn w:val="a0"/>
    <w:rsid w:val="00735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3F81A24FBE26FB80C2F0EC031202430CF1CB90F2954824876947F45D483899F10D7356B23E45Eo9c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3F81A24FBE26FB80C2F0EC031202430CE14BF0C2954824876947F45D483899F10D7356B23E45Co9c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&#1051;&#1077;&#1089;&#1085;&#1086;&#1081;%20&#1082;&#1086;&#1085;&#1090;&#1088;&#1086;&#1083;&#1100;%20&#1080;%20&#1085;&#1072;&#1076;&#1079;&#1086;&#1088;.doc" TargetMode="External"/><Relationship Id="rId5" Type="http://schemas.openxmlformats.org/officeDocument/2006/relationships/hyperlink" Target="file:///E:\&#1051;&#1077;&#1089;&#1085;&#1086;&#1081;%20&#1082;&#1086;&#1085;&#1090;&#1088;&#1086;&#1083;&#1100;%20&#1080;%20&#1085;&#1072;&#1076;&#1079;&#1086;&#1088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2766</Words>
  <Characters>15768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2014-06-24T07:14:00Z</dcterms:created>
  <dcterms:modified xsi:type="dcterms:W3CDTF">2014-06-24T07:24:00Z</dcterms:modified>
</cp:coreProperties>
</file>