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BD" w:rsidRPr="00634A18" w:rsidRDefault="00430BBD" w:rsidP="00430BBD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 xml:space="preserve">  Информация об осуществлении муниципального  жилищного, земельного и лесного  контроля на территории Лозовского сельсовета Баганского района Новосибирской области за  6 месяцев 2015 года</w:t>
      </w:r>
    </w:p>
    <w:p w:rsidR="00430BBD" w:rsidRPr="00634A18" w:rsidRDefault="00430BBD" w:rsidP="00430BBD">
      <w:pPr>
        <w:widowControl w:val="0"/>
        <w:ind w:hanging="11"/>
        <w:jc w:val="both"/>
        <w:rPr>
          <w:rFonts w:ascii="Arial" w:hAnsi="Arial" w:cs="Arial"/>
          <w:sz w:val="20"/>
          <w:szCs w:val="20"/>
        </w:rPr>
      </w:pPr>
    </w:p>
    <w:p w:rsidR="00430BBD" w:rsidRPr="00634A18" w:rsidRDefault="00430BBD" w:rsidP="00430BBD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Функции и цели муниципального контроля.</w:t>
      </w:r>
    </w:p>
    <w:p w:rsidR="00430BBD" w:rsidRPr="00634A18" w:rsidRDefault="00430BBD" w:rsidP="00430BBD">
      <w:pPr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по земельному контролю:</w:t>
      </w:r>
    </w:p>
    <w:p w:rsidR="00430BBD" w:rsidRPr="00634A18" w:rsidRDefault="00430BBD" w:rsidP="00430BBD">
      <w:pPr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-соблюдение требований по использованию земель;</w:t>
      </w:r>
    </w:p>
    <w:p w:rsidR="00430BBD" w:rsidRPr="00634A18" w:rsidRDefault="00430BBD" w:rsidP="00430BBD">
      <w:pPr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-соблюдение порядка, исключающего самовольное занятие земельных участков или использование их без оформленных в установленном порядке документов, правоустанавливающих документов;</w:t>
      </w:r>
    </w:p>
    <w:p w:rsidR="00430BBD" w:rsidRPr="00634A18" w:rsidRDefault="00430BBD" w:rsidP="00430BBD">
      <w:pPr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-соблюден</w:t>
      </w:r>
      <w:bookmarkStart w:id="0" w:name="_GoBack"/>
      <w:bookmarkEnd w:id="0"/>
      <w:r w:rsidRPr="00634A18">
        <w:rPr>
          <w:rFonts w:ascii="Arial" w:hAnsi="Arial" w:cs="Arial"/>
          <w:sz w:val="20"/>
          <w:szCs w:val="20"/>
        </w:rPr>
        <w:t>ие порядка переуступки права пользования землей;</w:t>
      </w:r>
    </w:p>
    <w:p w:rsidR="00430BBD" w:rsidRPr="00634A18" w:rsidRDefault="00430BBD" w:rsidP="00430BBD">
      <w:pPr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-предоставление достоверных сведений о состоянии земель;</w:t>
      </w:r>
      <w:r w:rsidRPr="00634A18">
        <w:rPr>
          <w:rFonts w:ascii="Arial" w:hAnsi="Arial" w:cs="Arial"/>
          <w:sz w:val="20"/>
          <w:szCs w:val="20"/>
        </w:rPr>
        <w:br/>
        <w:t>-своевременное выполнение землепользователями обязанностей по приведению земель в состояние, пригодное для использования по целевому назначению;</w:t>
      </w:r>
      <w:r w:rsidRPr="00634A18">
        <w:rPr>
          <w:rFonts w:ascii="Arial" w:hAnsi="Arial" w:cs="Arial"/>
          <w:sz w:val="20"/>
          <w:szCs w:val="20"/>
        </w:rPr>
        <w:br/>
        <w:t>-использование земельных участков по целевому назначению;</w:t>
      </w:r>
      <w:r w:rsidRPr="00634A18">
        <w:rPr>
          <w:rFonts w:ascii="Arial" w:hAnsi="Arial" w:cs="Arial"/>
          <w:sz w:val="20"/>
          <w:szCs w:val="20"/>
        </w:rPr>
        <w:br/>
        <w:t>-своевременное и качественное выполнение обязательных мероприятий по улучшению земель, охране от загрязнения, захламления и по предотвращению других процессов, ухудшающих качественное состояние земель, вызывающих их деградацию;</w:t>
      </w:r>
      <w:r w:rsidRPr="00634A18">
        <w:rPr>
          <w:rFonts w:ascii="Arial" w:hAnsi="Arial" w:cs="Arial"/>
          <w:sz w:val="20"/>
          <w:szCs w:val="20"/>
        </w:rPr>
        <w:br/>
        <w:t xml:space="preserve">-выполнение требований по предотвращению уничтожения, самовольного снятия перемещения плодородного слоя почвы, а также порчи земли в результате нарушения правил обращения с пестицидами,  </w:t>
      </w:r>
      <w:proofErr w:type="spellStart"/>
      <w:r w:rsidRPr="00634A18">
        <w:rPr>
          <w:rFonts w:ascii="Arial" w:hAnsi="Arial" w:cs="Arial"/>
          <w:sz w:val="20"/>
          <w:szCs w:val="20"/>
        </w:rPr>
        <w:t>агрохимикатами</w:t>
      </w:r>
      <w:proofErr w:type="spellEnd"/>
      <w:r w:rsidRPr="00634A18">
        <w:rPr>
          <w:rFonts w:ascii="Arial" w:hAnsi="Arial" w:cs="Arial"/>
          <w:sz w:val="20"/>
          <w:szCs w:val="20"/>
        </w:rPr>
        <w:t xml:space="preserve"> или иными опасными для здоровья людей и окружающей среды веществами и отходами производства и употребления;</w:t>
      </w:r>
      <w:r w:rsidRPr="00634A18">
        <w:rPr>
          <w:rFonts w:ascii="Arial" w:hAnsi="Arial" w:cs="Arial"/>
          <w:sz w:val="20"/>
          <w:szCs w:val="20"/>
        </w:rPr>
        <w:br/>
        <w:t>-исполнение предписаний по вопросам соблюдения земельного законодательства и устранение нарушений в области земельных отношений;</w:t>
      </w:r>
      <w:r w:rsidRPr="00634A18">
        <w:rPr>
          <w:rFonts w:ascii="Arial" w:hAnsi="Arial" w:cs="Arial"/>
          <w:sz w:val="20"/>
          <w:szCs w:val="20"/>
        </w:rPr>
        <w:br/>
        <w:t>-наличие и сохранность межевых знаков границ земельных участков;</w:t>
      </w:r>
      <w:r w:rsidRPr="00634A18">
        <w:rPr>
          <w:rFonts w:ascii="Arial" w:hAnsi="Arial" w:cs="Arial"/>
          <w:sz w:val="20"/>
          <w:szCs w:val="20"/>
        </w:rPr>
        <w:br/>
        <w:t>-своевременное внесение арендной платы за пользование земельным участком;</w:t>
      </w:r>
      <w:r w:rsidRPr="00634A18">
        <w:rPr>
          <w:rFonts w:ascii="Arial" w:hAnsi="Arial" w:cs="Arial"/>
          <w:sz w:val="20"/>
          <w:szCs w:val="20"/>
        </w:rPr>
        <w:br/>
        <w:t>-выполнение  иных требований земельного законодательства по вопросам использования и охраны земель.</w:t>
      </w:r>
    </w:p>
    <w:p w:rsidR="00430BBD" w:rsidRPr="00634A18" w:rsidRDefault="00430BBD" w:rsidP="00430BBD">
      <w:pPr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по лесному контролю</w:t>
      </w:r>
    </w:p>
    <w:p w:rsidR="00430BBD" w:rsidRPr="00634A18" w:rsidRDefault="00430BBD" w:rsidP="00430BBD">
      <w:pPr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-соблюдение требований, предусмотренных действующим лесным законодательством, другими нормативными правовыми актами в области лесных правоотношений;</w:t>
      </w:r>
    </w:p>
    <w:p w:rsidR="00430BBD" w:rsidRPr="00634A18" w:rsidRDefault="00430BBD" w:rsidP="00430BBD">
      <w:pPr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-выявление и профилактика правонарушений в области лесного законодательства;</w:t>
      </w:r>
    </w:p>
    <w:p w:rsidR="00430BBD" w:rsidRPr="00634A18" w:rsidRDefault="00430BBD" w:rsidP="00430BBD">
      <w:pPr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-контроль за соблюдением  порядка, исключающего самовольное занятие лесных участков или использование их без оформленных в установленном порядке документов, удостоверяющих право на лесные участки;</w:t>
      </w:r>
    </w:p>
    <w:p w:rsidR="00430BBD" w:rsidRPr="00634A18" w:rsidRDefault="00430BBD" w:rsidP="00430BBD">
      <w:pPr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-соблюдение требований по сохранению лесов от уничтожения, повреждения, загрязнения и иных негативных воздействий;</w:t>
      </w:r>
    </w:p>
    <w:p w:rsidR="00430BBD" w:rsidRPr="00634A18" w:rsidRDefault="00430BBD" w:rsidP="00430BBD">
      <w:pPr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-соблюдение требований по ведению лесного хозяйства и обеспечению качества выполняемых лесохозяйственных мероприятий в соответствии с лесным законодательством;</w:t>
      </w:r>
    </w:p>
    <w:p w:rsidR="00430BBD" w:rsidRPr="00634A18" w:rsidRDefault="00430BBD" w:rsidP="00430BBD">
      <w:pPr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-соблюдение требований федерального законодательства, иных нормативно-правовых актов по воспроизводству лесов и лесоразведению;</w:t>
      </w:r>
    </w:p>
    <w:p w:rsidR="00430BBD" w:rsidRPr="00634A18" w:rsidRDefault="00430BBD" w:rsidP="00430BBD">
      <w:pPr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-соблюдение правил лесопользования и пребывания граждан  в лесах, требований по обеспечению порядка проведения на землях лесов строительных работ, добычи полезных ископаемых, прокладки коммуникаций и выполнения иных работ, не связанных с ведением лесного хозяйства и осуществлением лесопользования;</w:t>
      </w:r>
    </w:p>
    <w:p w:rsidR="00430BBD" w:rsidRPr="00634A18" w:rsidRDefault="00430BBD" w:rsidP="00430BBD">
      <w:pPr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-соблюдение правил пожарной безопасности в лесах, требований по своевременному принятию мер для ликвидации лесных пожаров и их последствий, по учету площадей лесных участков, пострадавших от пожаров, определению причиненного пожарами ущерба;</w:t>
      </w:r>
    </w:p>
    <w:p w:rsidR="00430BBD" w:rsidRPr="00634A18" w:rsidRDefault="00430BBD" w:rsidP="00430BBD">
      <w:pPr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 xml:space="preserve">-соблюдение санитарных правил в лесах, требований по предупреждению возникновения и распространения очагов вредителей и болезней леса, по их учету. </w:t>
      </w:r>
    </w:p>
    <w:p w:rsidR="00430BBD" w:rsidRPr="00634A18" w:rsidRDefault="00430BBD" w:rsidP="00430BBD">
      <w:pPr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По жилищному контролю</w:t>
      </w:r>
    </w:p>
    <w:p w:rsidR="00430BBD" w:rsidRPr="00634A18" w:rsidRDefault="00430BBD" w:rsidP="00430BB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Целями муниципального контроля являются:</w:t>
      </w:r>
    </w:p>
    <w:p w:rsidR="00430BBD" w:rsidRPr="00634A18" w:rsidRDefault="00430BBD" w:rsidP="00430BBD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- обеспечение безопасных и комфортных условий проживания граждан в муниципальном жилищном фонде;</w:t>
      </w:r>
    </w:p>
    <w:p w:rsidR="00430BBD" w:rsidRPr="00634A18" w:rsidRDefault="00430BBD" w:rsidP="00430BBD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- повышения эффективности использования и содержания жилищного фонда;</w:t>
      </w:r>
    </w:p>
    <w:p w:rsidR="00430BBD" w:rsidRPr="00634A18" w:rsidRDefault="00430BBD" w:rsidP="00430BBD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- обеспечение сохранности муниципального жилищного фонда;</w:t>
      </w:r>
    </w:p>
    <w:p w:rsidR="00430BBD" w:rsidRPr="00634A18" w:rsidRDefault="00430BBD" w:rsidP="00430BBD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- предупреждение процесса старения и разрушения муниципального жилищного фонда.</w:t>
      </w:r>
    </w:p>
    <w:p w:rsidR="00430BBD" w:rsidRPr="00634A18" w:rsidRDefault="00430BBD" w:rsidP="00430BB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 xml:space="preserve">- предупреждение, выявление и пресечение нарушений законодательства в сфере </w:t>
      </w:r>
      <w:r w:rsidRPr="00634A18">
        <w:rPr>
          <w:rFonts w:ascii="Arial" w:hAnsi="Arial" w:cs="Arial"/>
          <w:bCs/>
          <w:sz w:val="20"/>
          <w:szCs w:val="20"/>
        </w:rPr>
        <w:t xml:space="preserve">использования и сохранности муниципального жилищного фонда, </w:t>
      </w:r>
      <w:r w:rsidRPr="00634A18">
        <w:rPr>
          <w:rFonts w:ascii="Arial" w:hAnsi="Arial" w:cs="Arial"/>
          <w:sz w:val="20"/>
          <w:szCs w:val="20"/>
        </w:rPr>
        <w:t>соответствия жилых помещений данного фонда установленным санитарным и техническим правилам и нормам, иным требованиям законодательства;</w:t>
      </w:r>
    </w:p>
    <w:p w:rsidR="00430BBD" w:rsidRPr="00634A18" w:rsidRDefault="00430BBD" w:rsidP="00430BBD">
      <w:pPr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lastRenderedPageBreak/>
        <w:t>- соблюдение законодательства, требований по использованию и сохранности</w:t>
      </w:r>
      <w:r w:rsidRPr="00634A18">
        <w:rPr>
          <w:rFonts w:ascii="Arial" w:hAnsi="Arial" w:cs="Arial"/>
          <w:bCs/>
          <w:sz w:val="20"/>
          <w:szCs w:val="20"/>
        </w:rPr>
        <w:t xml:space="preserve"> муниципального жилищного фонда, </w:t>
      </w:r>
      <w:r w:rsidRPr="00634A18">
        <w:rPr>
          <w:rFonts w:ascii="Arial" w:hAnsi="Arial" w:cs="Arial"/>
          <w:sz w:val="20"/>
          <w:szCs w:val="20"/>
        </w:rPr>
        <w:t>соответствию жилых помещений данного фонда установленным санитарным и техническим правилам и нормам, иным требованиям законодательства</w:t>
      </w:r>
      <w:r w:rsidRPr="00634A18">
        <w:rPr>
          <w:rFonts w:ascii="Arial" w:hAnsi="Arial" w:cs="Arial"/>
          <w:bCs/>
          <w:sz w:val="20"/>
          <w:szCs w:val="20"/>
        </w:rPr>
        <w:t xml:space="preserve"> </w:t>
      </w:r>
      <w:r w:rsidRPr="00634A18">
        <w:rPr>
          <w:rFonts w:ascii="Arial" w:hAnsi="Arial" w:cs="Arial"/>
          <w:sz w:val="20"/>
          <w:szCs w:val="20"/>
        </w:rPr>
        <w:t>юридическими лицами, индивидуальными предпринимателями, осуществляющими свою деятельность на территории  Лозовского сельсовета</w:t>
      </w:r>
    </w:p>
    <w:p w:rsidR="00430BBD" w:rsidRPr="00634A18" w:rsidRDefault="00430BBD" w:rsidP="00430BB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2.  Проведение муниципального контроля:</w:t>
      </w:r>
    </w:p>
    <w:p w:rsidR="00430BBD" w:rsidRPr="00634A18" w:rsidRDefault="00430BBD" w:rsidP="00430BBD">
      <w:pPr>
        <w:tabs>
          <w:tab w:val="left" w:pos="54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 xml:space="preserve">В   2015  году  администрацией Лозовского сельсовета </w:t>
      </w:r>
      <w:r w:rsidR="00246069" w:rsidRPr="00634A18">
        <w:rPr>
          <w:rFonts w:ascii="Arial" w:hAnsi="Arial" w:cs="Arial"/>
          <w:sz w:val="20"/>
          <w:szCs w:val="20"/>
        </w:rPr>
        <w:t xml:space="preserve">была проведена 1 плановая проверка </w:t>
      </w:r>
      <w:r w:rsidR="000F7BA6" w:rsidRPr="00634A18">
        <w:rPr>
          <w:rFonts w:ascii="Arial" w:hAnsi="Arial" w:cs="Arial"/>
          <w:sz w:val="20"/>
          <w:szCs w:val="20"/>
        </w:rPr>
        <w:t xml:space="preserve"> в отношении юридического</w:t>
      </w:r>
      <w:r w:rsidRPr="00634A18">
        <w:rPr>
          <w:rFonts w:ascii="Arial" w:hAnsi="Arial" w:cs="Arial"/>
          <w:sz w:val="20"/>
          <w:szCs w:val="20"/>
        </w:rPr>
        <w:t xml:space="preserve"> лиц</w:t>
      </w:r>
      <w:r w:rsidR="000F7BA6" w:rsidRPr="00634A18">
        <w:rPr>
          <w:rFonts w:ascii="Arial" w:hAnsi="Arial" w:cs="Arial"/>
          <w:sz w:val="20"/>
          <w:szCs w:val="20"/>
        </w:rPr>
        <w:t>а, нарушений в результате проверок не выявлено.</w:t>
      </w:r>
    </w:p>
    <w:p w:rsidR="00430BBD" w:rsidRPr="00634A18" w:rsidRDefault="00430BBD" w:rsidP="00430BBD">
      <w:pPr>
        <w:widowControl w:val="0"/>
        <w:ind w:left="-11"/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 xml:space="preserve">          </w:t>
      </w:r>
    </w:p>
    <w:p w:rsidR="00430BBD" w:rsidRPr="00634A18" w:rsidRDefault="00430BBD" w:rsidP="00430BBD">
      <w:pPr>
        <w:jc w:val="both"/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3. На территории  приняты следующие нормативно-правовые акты, регламентирующие порядок осуществления контроля, по видам:</w:t>
      </w:r>
    </w:p>
    <w:p w:rsidR="00430BBD" w:rsidRPr="00634A18" w:rsidRDefault="00430BBD" w:rsidP="00430BB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2616"/>
        <w:gridCol w:w="6220"/>
      </w:tblGrid>
      <w:tr w:rsidR="00430BBD" w:rsidRPr="00634A18" w:rsidTr="006513AC">
        <w:trPr>
          <w:trHeight w:val="65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BD" w:rsidRPr="00634A18" w:rsidRDefault="00430BBD" w:rsidP="006513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4A18">
              <w:rPr>
                <w:rFonts w:ascii="Arial" w:hAnsi="Arial" w:cs="Arial"/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BD" w:rsidRPr="00634A18" w:rsidRDefault="00430BBD" w:rsidP="006513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4A18">
              <w:rPr>
                <w:rFonts w:ascii="Arial" w:hAnsi="Arial" w:cs="Arial"/>
                <w:sz w:val="20"/>
                <w:szCs w:val="20"/>
                <w:lang w:eastAsia="en-US"/>
              </w:rPr>
              <w:t>Наименование функций по осуществлению муниципального контроля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BD" w:rsidRPr="00634A18" w:rsidRDefault="00430BBD" w:rsidP="006513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4A18">
              <w:rPr>
                <w:rFonts w:ascii="Arial" w:hAnsi="Arial" w:cs="Arial"/>
                <w:sz w:val="20"/>
                <w:szCs w:val="20"/>
                <w:lang w:eastAsia="en-US"/>
              </w:rPr>
              <w:t>Наименование и реквизиты нормативного правового акта</w:t>
            </w:r>
          </w:p>
        </w:tc>
      </w:tr>
      <w:tr w:rsidR="00430BBD" w:rsidRPr="00634A18" w:rsidTr="006513AC">
        <w:tc>
          <w:tcPr>
            <w:tcW w:w="770" w:type="dxa"/>
          </w:tcPr>
          <w:p w:rsidR="00430BBD" w:rsidRPr="00634A18" w:rsidRDefault="00430BBD" w:rsidP="0065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6" w:type="dxa"/>
            <w:gridSpan w:val="2"/>
          </w:tcPr>
          <w:p w:rsidR="00430BBD" w:rsidRPr="00634A18" w:rsidRDefault="00430BBD" w:rsidP="0065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A18">
              <w:rPr>
                <w:rFonts w:ascii="Arial" w:hAnsi="Arial" w:cs="Arial"/>
                <w:sz w:val="20"/>
                <w:szCs w:val="20"/>
              </w:rPr>
              <w:t>Администрация Лозовского сельсовета</w:t>
            </w:r>
          </w:p>
        </w:tc>
      </w:tr>
      <w:tr w:rsidR="00430BBD" w:rsidRPr="00634A18" w:rsidTr="006513AC">
        <w:trPr>
          <w:trHeight w:val="1815"/>
        </w:trPr>
        <w:tc>
          <w:tcPr>
            <w:tcW w:w="770" w:type="dxa"/>
          </w:tcPr>
          <w:p w:rsidR="00430BBD" w:rsidRPr="00634A18" w:rsidRDefault="00430BBD" w:rsidP="0065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6" w:type="dxa"/>
          </w:tcPr>
          <w:p w:rsidR="00430BBD" w:rsidRPr="00634A18" w:rsidRDefault="00430BBD" w:rsidP="0065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A18">
              <w:rPr>
                <w:rFonts w:ascii="Arial" w:hAnsi="Arial" w:cs="Arial"/>
                <w:sz w:val="20"/>
                <w:szCs w:val="20"/>
              </w:rPr>
              <w:t>Осуществление муниципального  контроля</w:t>
            </w:r>
          </w:p>
          <w:p w:rsidR="00430BBD" w:rsidRPr="00634A18" w:rsidRDefault="00430BBD" w:rsidP="0065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0" w:type="dxa"/>
          </w:tcPr>
          <w:p w:rsidR="00430BBD" w:rsidRPr="00634A18" w:rsidRDefault="00430BBD" w:rsidP="006513AC">
            <w:pPr>
              <w:rPr>
                <w:rFonts w:ascii="Arial" w:hAnsi="Arial" w:cs="Arial"/>
                <w:sz w:val="20"/>
                <w:szCs w:val="20"/>
              </w:rPr>
            </w:pPr>
            <w:r w:rsidRPr="00634A18">
              <w:rPr>
                <w:rFonts w:ascii="Arial" w:hAnsi="Arial" w:cs="Arial"/>
                <w:sz w:val="20"/>
                <w:szCs w:val="20"/>
              </w:rPr>
              <w:t>Решение Совета депутатов Лозовского сельсовета Баганского района Новосибирской области четвертого созыва «Об утверждении административного регламента проведения проверок при осуществлении муниципального контроля» № 117 от 27.03.2012 г., НПА № 55</w:t>
            </w:r>
          </w:p>
          <w:p w:rsidR="000F7BA6" w:rsidRPr="00634A18" w:rsidRDefault="000F7BA6" w:rsidP="006513AC">
            <w:pPr>
              <w:rPr>
                <w:rFonts w:ascii="Arial" w:hAnsi="Arial" w:cs="Arial"/>
                <w:sz w:val="20"/>
                <w:szCs w:val="20"/>
              </w:rPr>
            </w:pPr>
            <w:r w:rsidRPr="00634A18">
              <w:rPr>
                <w:rFonts w:ascii="Arial" w:hAnsi="Arial" w:cs="Arial"/>
                <w:sz w:val="20"/>
                <w:szCs w:val="20"/>
              </w:rPr>
              <w:t xml:space="preserve">Постановление </w:t>
            </w:r>
            <w:r w:rsidR="00810C01" w:rsidRPr="00634A18">
              <w:rPr>
                <w:rFonts w:ascii="Arial" w:hAnsi="Arial" w:cs="Arial"/>
                <w:sz w:val="20"/>
                <w:szCs w:val="20"/>
              </w:rPr>
              <w:t>администрации Лозовского сельсовета Баганского района Новосибирской области от 29.08.2014 №59 «Об утверждении плана проведения проверок юридических лиц и индивидуальных предпринимателей на 2015 год»</w:t>
            </w:r>
          </w:p>
          <w:p w:rsidR="00430BBD" w:rsidRPr="00634A18" w:rsidRDefault="00430BBD" w:rsidP="0065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BBD" w:rsidRPr="00634A18" w:rsidTr="006513AC">
        <w:tc>
          <w:tcPr>
            <w:tcW w:w="770" w:type="dxa"/>
          </w:tcPr>
          <w:p w:rsidR="00430BBD" w:rsidRPr="00634A18" w:rsidRDefault="00430BBD" w:rsidP="0065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6" w:type="dxa"/>
          </w:tcPr>
          <w:p w:rsidR="00430BBD" w:rsidRPr="00634A18" w:rsidRDefault="00430BBD" w:rsidP="0065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A18">
              <w:rPr>
                <w:rFonts w:ascii="Arial" w:hAnsi="Arial" w:cs="Arial"/>
                <w:sz w:val="20"/>
                <w:szCs w:val="20"/>
              </w:rPr>
              <w:t>Осуществление муниципального земельного контроля</w:t>
            </w:r>
          </w:p>
        </w:tc>
        <w:tc>
          <w:tcPr>
            <w:tcW w:w="6220" w:type="dxa"/>
          </w:tcPr>
          <w:p w:rsidR="000F7BA6" w:rsidRPr="00634A18" w:rsidRDefault="000F7BA6" w:rsidP="006513AC">
            <w:pPr>
              <w:rPr>
                <w:rFonts w:ascii="Arial" w:hAnsi="Arial" w:cs="Arial"/>
                <w:sz w:val="20"/>
                <w:szCs w:val="20"/>
              </w:rPr>
            </w:pPr>
          </w:p>
          <w:p w:rsidR="000F7BA6" w:rsidRPr="00634A18" w:rsidRDefault="000F7BA6" w:rsidP="006513AC">
            <w:pPr>
              <w:rPr>
                <w:rFonts w:ascii="Arial" w:hAnsi="Arial" w:cs="Arial"/>
                <w:sz w:val="20"/>
                <w:szCs w:val="20"/>
              </w:rPr>
            </w:pPr>
            <w:r w:rsidRPr="00634A18">
              <w:rPr>
                <w:rFonts w:ascii="Arial" w:hAnsi="Arial" w:cs="Arial"/>
                <w:sz w:val="20"/>
                <w:szCs w:val="20"/>
              </w:rPr>
              <w:t>Решение Совета депутатов Лозовского сельсовета Баганского района Новосибирской области четвертого созыва «Об утверждении Положения о муниципальном лесном контроле и надзоре» № 118 от 27.03.2012 г., НПА № 56</w:t>
            </w:r>
          </w:p>
          <w:p w:rsidR="000F7BA6" w:rsidRPr="00634A18" w:rsidRDefault="000F7BA6" w:rsidP="006513AC">
            <w:pPr>
              <w:rPr>
                <w:rFonts w:ascii="Arial" w:hAnsi="Arial" w:cs="Arial"/>
                <w:sz w:val="20"/>
                <w:szCs w:val="20"/>
              </w:rPr>
            </w:pPr>
          </w:p>
          <w:p w:rsidR="000F7BA6" w:rsidRPr="00634A18" w:rsidRDefault="000F7BA6" w:rsidP="006513AC">
            <w:pPr>
              <w:rPr>
                <w:rFonts w:ascii="Arial" w:hAnsi="Arial" w:cs="Arial"/>
                <w:sz w:val="20"/>
                <w:szCs w:val="20"/>
              </w:rPr>
            </w:pPr>
            <w:r w:rsidRPr="00634A18">
              <w:rPr>
                <w:rFonts w:ascii="Arial" w:hAnsi="Arial" w:cs="Arial"/>
                <w:sz w:val="20"/>
                <w:szCs w:val="20"/>
              </w:rPr>
              <w:t>Решение Совета депутатов Лозовского сельсовета Баганского района Новосибирской области четвертого созыва «Об утверждении Положения о муниципальном земельном контроле за использованием земель на территории Лозовского сельсовета.» № 119 от 27.03.2012 г., НПА № 57</w:t>
            </w:r>
          </w:p>
          <w:p w:rsidR="000F7BA6" w:rsidRPr="00634A18" w:rsidRDefault="000F7BA6" w:rsidP="006513AC">
            <w:pPr>
              <w:rPr>
                <w:rFonts w:ascii="Arial" w:hAnsi="Arial" w:cs="Arial"/>
                <w:sz w:val="20"/>
                <w:szCs w:val="20"/>
              </w:rPr>
            </w:pPr>
          </w:p>
          <w:p w:rsidR="000F7BA6" w:rsidRPr="00634A18" w:rsidRDefault="000F7BA6" w:rsidP="006513AC">
            <w:pPr>
              <w:rPr>
                <w:rFonts w:ascii="Arial" w:hAnsi="Arial" w:cs="Arial"/>
                <w:sz w:val="20"/>
                <w:szCs w:val="20"/>
              </w:rPr>
            </w:pPr>
          </w:p>
          <w:p w:rsidR="00430BBD" w:rsidRPr="00634A18" w:rsidRDefault="00430BBD" w:rsidP="0065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BBD" w:rsidRPr="00634A18" w:rsidTr="006513AC">
        <w:tc>
          <w:tcPr>
            <w:tcW w:w="770" w:type="dxa"/>
          </w:tcPr>
          <w:p w:rsidR="00430BBD" w:rsidRPr="00634A18" w:rsidRDefault="00430BBD" w:rsidP="0065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6" w:type="dxa"/>
          </w:tcPr>
          <w:p w:rsidR="00430BBD" w:rsidRPr="00634A18" w:rsidRDefault="00430BBD" w:rsidP="0065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A18">
              <w:rPr>
                <w:rFonts w:ascii="Arial" w:hAnsi="Arial" w:cs="Arial"/>
                <w:sz w:val="20"/>
                <w:szCs w:val="20"/>
              </w:rPr>
              <w:t>Осуществление муниципального жилищного контроля</w:t>
            </w:r>
          </w:p>
        </w:tc>
        <w:tc>
          <w:tcPr>
            <w:tcW w:w="6220" w:type="dxa"/>
          </w:tcPr>
          <w:p w:rsidR="00430BBD" w:rsidRPr="00634A18" w:rsidRDefault="00430BBD" w:rsidP="006513AC">
            <w:pPr>
              <w:pStyle w:val="ConsPlus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634A1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Постановление администрации Лозовского сельсовета от 16.04.2013 № 21 « Об утверждении Административного регламента </w:t>
            </w:r>
            <w:r w:rsidRPr="00634A18">
              <w:rPr>
                <w:rFonts w:ascii="Arial" w:hAnsi="Arial" w:cs="Arial"/>
                <w:b w:val="0"/>
                <w:sz w:val="20"/>
                <w:szCs w:val="20"/>
              </w:rPr>
              <w:t xml:space="preserve"> по осуществлению муниципального жилищного контроля   на территории Лозовского сельсовета»</w:t>
            </w:r>
          </w:p>
          <w:p w:rsidR="00430BBD" w:rsidRPr="00634A18" w:rsidRDefault="00430BBD" w:rsidP="006513AC">
            <w:pPr>
              <w:pStyle w:val="ConsPlusTitle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634A18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430BBD" w:rsidRPr="00634A18" w:rsidRDefault="00430BBD" w:rsidP="006513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30BBD" w:rsidRPr="00634A18" w:rsidRDefault="00430BBD" w:rsidP="0065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0BBD" w:rsidRPr="00634A18" w:rsidRDefault="00430BBD" w:rsidP="00430BBD">
      <w:pPr>
        <w:rPr>
          <w:rFonts w:ascii="Arial" w:hAnsi="Arial" w:cs="Arial"/>
          <w:sz w:val="20"/>
          <w:szCs w:val="20"/>
        </w:rPr>
      </w:pPr>
    </w:p>
    <w:p w:rsidR="00430BBD" w:rsidRPr="00634A18" w:rsidRDefault="00430BBD" w:rsidP="00430BBD">
      <w:pPr>
        <w:rPr>
          <w:rFonts w:ascii="Arial" w:hAnsi="Arial" w:cs="Arial"/>
          <w:sz w:val="20"/>
          <w:szCs w:val="20"/>
        </w:rPr>
      </w:pPr>
    </w:p>
    <w:p w:rsidR="00430BBD" w:rsidRPr="00634A18" w:rsidRDefault="00430BBD" w:rsidP="00430BBD">
      <w:pPr>
        <w:rPr>
          <w:rFonts w:ascii="Arial" w:hAnsi="Arial" w:cs="Arial"/>
          <w:sz w:val="20"/>
          <w:szCs w:val="20"/>
        </w:rPr>
      </w:pPr>
    </w:p>
    <w:p w:rsidR="00430BBD" w:rsidRPr="00634A18" w:rsidRDefault="00430BBD" w:rsidP="00430BBD">
      <w:pPr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Глава Лозовского сельсовета</w:t>
      </w:r>
    </w:p>
    <w:p w:rsidR="00430BBD" w:rsidRPr="00634A18" w:rsidRDefault="00430BBD" w:rsidP="00430BBD">
      <w:pPr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 xml:space="preserve">Баганского района </w:t>
      </w:r>
    </w:p>
    <w:p w:rsidR="00430BBD" w:rsidRPr="00634A18" w:rsidRDefault="00430BBD" w:rsidP="00430BBD">
      <w:pPr>
        <w:rPr>
          <w:rFonts w:ascii="Arial" w:hAnsi="Arial" w:cs="Arial"/>
          <w:sz w:val="20"/>
          <w:szCs w:val="20"/>
        </w:rPr>
      </w:pPr>
      <w:r w:rsidRPr="00634A18">
        <w:rPr>
          <w:rFonts w:ascii="Arial" w:hAnsi="Arial" w:cs="Arial"/>
          <w:sz w:val="20"/>
          <w:szCs w:val="20"/>
        </w:rPr>
        <w:t>Новосибирской области                                                               А.А. Баранчиков</w:t>
      </w:r>
    </w:p>
    <w:p w:rsidR="00720F31" w:rsidRPr="00634A18" w:rsidRDefault="00634A18">
      <w:pPr>
        <w:rPr>
          <w:rFonts w:ascii="Arial" w:hAnsi="Arial" w:cs="Arial"/>
          <w:sz w:val="20"/>
          <w:szCs w:val="20"/>
        </w:rPr>
      </w:pPr>
    </w:p>
    <w:sectPr w:rsidR="00720F31" w:rsidRPr="0063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72170"/>
    <w:multiLevelType w:val="hybridMultilevel"/>
    <w:tmpl w:val="6BC6026E"/>
    <w:lvl w:ilvl="0" w:tplc="A34875B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58"/>
    <w:rsid w:val="000F7BA6"/>
    <w:rsid w:val="00246069"/>
    <w:rsid w:val="00430BBD"/>
    <w:rsid w:val="00484A89"/>
    <w:rsid w:val="00634A18"/>
    <w:rsid w:val="00804F13"/>
    <w:rsid w:val="00810C01"/>
    <w:rsid w:val="00AF6F58"/>
    <w:rsid w:val="00FB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0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0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1</cp:lastModifiedBy>
  <cp:revision>5</cp:revision>
  <dcterms:created xsi:type="dcterms:W3CDTF">2015-06-19T02:56:00Z</dcterms:created>
  <dcterms:modified xsi:type="dcterms:W3CDTF">2015-06-24T04:30:00Z</dcterms:modified>
</cp:coreProperties>
</file>