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AB2" w:rsidRPr="006D795E" w:rsidRDefault="00163AB2" w:rsidP="00163AB2">
      <w:pPr>
        <w:jc w:val="center"/>
        <w:rPr>
          <w:rFonts w:ascii="Arial" w:hAnsi="Arial" w:cs="Arial"/>
          <w:sz w:val="20"/>
          <w:szCs w:val="20"/>
        </w:rPr>
      </w:pPr>
      <w:bookmarkStart w:id="0" w:name="_GoBack"/>
      <w:r w:rsidRPr="006D795E">
        <w:rPr>
          <w:rFonts w:ascii="Arial" w:hAnsi="Arial" w:cs="Arial"/>
          <w:sz w:val="20"/>
          <w:szCs w:val="20"/>
        </w:rPr>
        <w:t>СОВЕТ ДЕПУТАТОВ</w:t>
      </w:r>
    </w:p>
    <w:p w:rsidR="00163AB2" w:rsidRPr="006D795E" w:rsidRDefault="00163AB2" w:rsidP="00163AB2">
      <w:pPr>
        <w:jc w:val="center"/>
        <w:rPr>
          <w:rFonts w:ascii="Arial" w:hAnsi="Arial" w:cs="Arial"/>
          <w:sz w:val="20"/>
          <w:szCs w:val="20"/>
        </w:rPr>
      </w:pPr>
      <w:r w:rsidRPr="006D795E">
        <w:rPr>
          <w:rFonts w:ascii="Arial" w:hAnsi="Arial" w:cs="Arial"/>
          <w:sz w:val="20"/>
          <w:szCs w:val="20"/>
        </w:rPr>
        <w:t>ЛОЗОВСКОГО СЕЛЬСОВЕТА</w:t>
      </w:r>
    </w:p>
    <w:p w:rsidR="00163AB2" w:rsidRPr="006D795E" w:rsidRDefault="00163AB2" w:rsidP="00163AB2">
      <w:pPr>
        <w:jc w:val="center"/>
        <w:rPr>
          <w:rFonts w:ascii="Arial" w:hAnsi="Arial" w:cs="Arial"/>
          <w:sz w:val="20"/>
          <w:szCs w:val="20"/>
        </w:rPr>
      </w:pPr>
      <w:r w:rsidRPr="006D795E">
        <w:rPr>
          <w:rFonts w:ascii="Arial" w:hAnsi="Arial" w:cs="Arial"/>
          <w:sz w:val="20"/>
          <w:szCs w:val="20"/>
        </w:rPr>
        <w:t>БАГАНСКОГО  РАЙОНА</w:t>
      </w:r>
    </w:p>
    <w:p w:rsidR="00163AB2" w:rsidRPr="006D795E" w:rsidRDefault="00163AB2" w:rsidP="00163AB2">
      <w:pPr>
        <w:jc w:val="center"/>
        <w:rPr>
          <w:rFonts w:ascii="Arial" w:hAnsi="Arial" w:cs="Arial"/>
          <w:sz w:val="20"/>
          <w:szCs w:val="20"/>
        </w:rPr>
      </w:pPr>
      <w:r w:rsidRPr="006D795E">
        <w:rPr>
          <w:rFonts w:ascii="Arial" w:hAnsi="Arial" w:cs="Arial"/>
          <w:sz w:val="20"/>
          <w:szCs w:val="20"/>
        </w:rPr>
        <w:t>НОВОСИБИРСКОЙ ОБЛАСТИ</w:t>
      </w:r>
    </w:p>
    <w:p w:rsidR="00163AB2" w:rsidRPr="006D795E" w:rsidRDefault="00163AB2" w:rsidP="00163AB2">
      <w:pPr>
        <w:jc w:val="center"/>
        <w:rPr>
          <w:rFonts w:ascii="Arial" w:hAnsi="Arial" w:cs="Arial"/>
          <w:sz w:val="20"/>
          <w:szCs w:val="20"/>
        </w:rPr>
      </w:pPr>
      <w:r w:rsidRPr="006D795E">
        <w:rPr>
          <w:rFonts w:ascii="Arial" w:hAnsi="Arial" w:cs="Arial"/>
          <w:sz w:val="20"/>
          <w:szCs w:val="20"/>
        </w:rPr>
        <w:t>ПЯТОГО СОЗЫВА</w:t>
      </w:r>
    </w:p>
    <w:p w:rsidR="00163AB2" w:rsidRPr="006D795E" w:rsidRDefault="00163AB2" w:rsidP="00163AB2">
      <w:pPr>
        <w:jc w:val="center"/>
        <w:rPr>
          <w:rFonts w:ascii="Arial" w:hAnsi="Arial" w:cs="Arial"/>
          <w:sz w:val="20"/>
          <w:szCs w:val="20"/>
        </w:rPr>
      </w:pPr>
      <w:r w:rsidRPr="006D795E">
        <w:rPr>
          <w:rFonts w:ascii="Arial" w:hAnsi="Arial" w:cs="Arial"/>
          <w:sz w:val="20"/>
          <w:szCs w:val="20"/>
        </w:rPr>
        <w:t>РЕШЕНИЕ</w:t>
      </w:r>
    </w:p>
    <w:p w:rsidR="00163AB2" w:rsidRPr="006D795E" w:rsidRDefault="00163AB2" w:rsidP="00163AB2">
      <w:pPr>
        <w:jc w:val="center"/>
        <w:rPr>
          <w:rFonts w:ascii="Arial" w:hAnsi="Arial" w:cs="Arial"/>
          <w:sz w:val="20"/>
          <w:szCs w:val="20"/>
        </w:rPr>
      </w:pPr>
      <w:r w:rsidRPr="006D795E">
        <w:rPr>
          <w:rFonts w:ascii="Arial" w:hAnsi="Arial" w:cs="Arial"/>
          <w:sz w:val="20"/>
          <w:szCs w:val="20"/>
        </w:rPr>
        <w:t xml:space="preserve"> (Третьей сессии)</w:t>
      </w:r>
    </w:p>
    <w:p w:rsidR="00163AB2" w:rsidRPr="006D795E" w:rsidRDefault="00163AB2" w:rsidP="00163AB2">
      <w:pPr>
        <w:rPr>
          <w:rFonts w:ascii="Arial" w:hAnsi="Arial" w:cs="Arial"/>
          <w:sz w:val="20"/>
          <w:szCs w:val="20"/>
        </w:rPr>
      </w:pPr>
    </w:p>
    <w:p w:rsidR="00163AB2" w:rsidRPr="006D795E" w:rsidRDefault="00163AB2" w:rsidP="00163AB2">
      <w:pPr>
        <w:rPr>
          <w:rFonts w:ascii="Arial" w:hAnsi="Arial" w:cs="Arial"/>
          <w:sz w:val="20"/>
          <w:szCs w:val="20"/>
        </w:rPr>
      </w:pPr>
      <w:r w:rsidRPr="006D795E">
        <w:rPr>
          <w:rFonts w:ascii="Arial" w:hAnsi="Arial" w:cs="Arial"/>
          <w:sz w:val="20"/>
          <w:szCs w:val="20"/>
        </w:rPr>
        <w:t xml:space="preserve">                                                    </w:t>
      </w:r>
    </w:p>
    <w:p w:rsidR="00163AB2" w:rsidRPr="006D795E" w:rsidRDefault="00163AB2" w:rsidP="00163AB2">
      <w:pPr>
        <w:rPr>
          <w:rFonts w:ascii="Arial" w:hAnsi="Arial" w:cs="Arial"/>
          <w:sz w:val="20"/>
          <w:szCs w:val="20"/>
        </w:rPr>
      </w:pPr>
      <w:r w:rsidRPr="006D795E">
        <w:rPr>
          <w:rFonts w:ascii="Arial" w:hAnsi="Arial" w:cs="Arial"/>
          <w:sz w:val="20"/>
          <w:szCs w:val="20"/>
        </w:rPr>
        <w:t xml:space="preserve">25  ноября   2015 года                                                                                     </w:t>
      </w:r>
      <w:r w:rsidR="006D795E">
        <w:rPr>
          <w:rFonts w:ascii="Arial" w:hAnsi="Arial" w:cs="Arial"/>
          <w:sz w:val="20"/>
          <w:szCs w:val="20"/>
        </w:rPr>
        <w:t xml:space="preserve">                            </w:t>
      </w:r>
      <w:r w:rsidRPr="006D795E">
        <w:rPr>
          <w:rFonts w:ascii="Arial" w:hAnsi="Arial" w:cs="Arial"/>
          <w:sz w:val="20"/>
          <w:szCs w:val="20"/>
        </w:rPr>
        <w:t xml:space="preserve">  № 25 </w:t>
      </w:r>
    </w:p>
    <w:p w:rsidR="00163AB2" w:rsidRPr="006D795E" w:rsidRDefault="00163AB2" w:rsidP="00163AB2">
      <w:pPr>
        <w:rPr>
          <w:rFonts w:ascii="Arial" w:hAnsi="Arial" w:cs="Arial"/>
          <w:sz w:val="20"/>
          <w:szCs w:val="20"/>
        </w:rPr>
      </w:pPr>
      <w:r w:rsidRPr="006D795E">
        <w:rPr>
          <w:rFonts w:ascii="Arial" w:hAnsi="Arial" w:cs="Arial"/>
          <w:sz w:val="20"/>
          <w:szCs w:val="20"/>
        </w:rPr>
        <w:t xml:space="preserve">                                 </w:t>
      </w:r>
    </w:p>
    <w:p w:rsidR="00163AB2" w:rsidRPr="006D795E" w:rsidRDefault="00163AB2" w:rsidP="00163AB2">
      <w:pPr>
        <w:jc w:val="center"/>
        <w:rPr>
          <w:rFonts w:ascii="Arial" w:hAnsi="Arial" w:cs="Arial"/>
          <w:sz w:val="20"/>
          <w:szCs w:val="20"/>
        </w:rPr>
      </w:pPr>
      <w:r w:rsidRPr="006D795E">
        <w:rPr>
          <w:rFonts w:ascii="Arial" w:hAnsi="Arial" w:cs="Arial"/>
          <w:sz w:val="20"/>
          <w:szCs w:val="20"/>
        </w:rPr>
        <w:t xml:space="preserve"> О внесении  дополнений в Решение  Совета депутатов Лозовского сельсовета Баганского района Новосибирской области от 26 февраля 2014 года  № 269 НПА 158 «Об утверждении Положения  «Об оплате труда в органах местного самоуправления Лозовского сельсовета  Баганского</w:t>
      </w:r>
    </w:p>
    <w:p w:rsidR="00163AB2" w:rsidRPr="006D795E" w:rsidRDefault="00163AB2" w:rsidP="00163AB2">
      <w:pPr>
        <w:jc w:val="center"/>
        <w:rPr>
          <w:rFonts w:ascii="Arial" w:hAnsi="Arial" w:cs="Arial"/>
          <w:sz w:val="20"/>
          <w:szCs w:val="20"/>
        </w:rPr>
      </w:pPr>
      <w:r w:rsidRPr="006D795E">
        <w:rPr>
          <w:rFonts w:ascii="Arial" w:hAnsi="Arial" w:cs="Arial"/>
          <w:sz w:val="20"/>
          <w:szCs w:val="20"/>
        </w:rPr>
        <w:t xml:space="preserve"> района Новосибирской области»</w:t>
      </w:r>
    </w:p>
    <w:p w:rsidR="00163AB2" w:rsidRPr="006D795E" w:rsidRDefault="00163AB2" w:rsidP="00163AB2">
      <w:pPr>
        <w:rPr>
          <w:rFonts w:ascii="Arial" w:hAnsi="Arial" w:cs="Arial"/>
          <w:sz w:val="20"/>
          <w:szCs w:val="20"/>
        </w:rPr>
      </w:pPr>
      <w:r w:rsidRPr="006D795E">
        <w:rPr>
          <w:rFonts w:ascii="Arial" w:hAnsi="Arial" w:cs="Arial"/>
          <w:sz w:val="20"/>
          <w:szCs w:val="20"/>
        </w:rPr>
        <w:t xml:space="preserve"> </w:t>
      </w:r>
    </w:p>
    <w:p w:rsidR="00163AB2" w:rsidRPr="006D795E" w:rsidRDefault="00163AB2" w:rsidP="00163AB2">
      <w:pPr>
        <w:jc w:val="both"/>
        <w:rPr>
          <w:rFonts w:ascii="Arial" w:hAnsi="Arial" w:cs="Arial"/>
          <w:sz w:val="20"/>
          <w:szCs w:val="20"/>
        </w:rPr>
      </w:pPr>
    </w:p>
    <w:p w:rsidR="00163AB2" w:rsidRPr="006D795E" w:rsidRDefault="00163AB2" w:rsidP="00163AB2">
      <w:pPr>
        <w:jc w:val="both"/>
        <w:rPr>
          <w:rFonts w:ascii="Arial" w:hAnsi="Arial" w:cs="Arial"/>
          <w:sz w:val="20"/>
          <w:szCs w:val="20"/>
        </w:rPr>
      </w:pPr>
      <w:r w:rsidRPr="006D795E">
        <w:rPr>
          <w:rFonts w:ascii="Arial" w:hAnsi="Arial" w:cs="Arial"/>
          <w:sz w:val="20"/>
          <w:szCs w:val="20"/>
        </w:rPr>
        <w:t xml:space="preserve">          </w:t>
      </w:r>
      <w:proofErr w:type="gramStart"/>
      <w:r w:rsidRPr="006D795E">
        <w:rPr>
          <w:rFonts w:ascii="Arial" w:hAnsi="Arial" w:cs="Arial"/>
          <w:sz w:val="20"/>
          <w:szCs w:val="20"/>
        </w:rPr>
        <w:t>В соответствии с Постановлением   администрации Новосибирской области от 28.12.2007 года № 206 – па  «О нормативах формирования расходов на оплату труда депутатов, членов выборных органов местного самоуправления, выборных должностных лиц местного самоуправления, осуществляющих свои полномочия на постоянной основе,  муниципальных служащих и содержания органов местного самоуправления Новосибирской области»,  Законом  Новосибирской области от 30 октября 2007 года № 157 ОЗ   «О муниципальной службе в Новосибирской</w:t>
      </w:r>
      <w:proofErr w:type="gramEnd"/>
      <w:r w:rsidRPr="006D795E">
        <w:rPr>
          <w:rFonts w:ascii="Arial" w:hAnsi="Arial" w:cs="Arial"/>
          <w:sz w:val="20"/>
          <w:szCs w:val="20"/>
        </w:rPr>
        <w:t xml:space="preserve"> области»,  Федеральным Законом № 25-ФЗ от 02.03.2007 года «О муниципальной службе в Российской Федерации»   и в целях приведения правовых актов Лозовского сельсовета в соответствие:</w:t>
      </w:r>
    </w:p>
    <w:p w:rsidR="00163AB2" w:rsidRPr="006D795E" w:rsidRDefault="00163AB2" w:rsidP="00163AB2">
      <w:pPr>
        <w:jc w:val="both"/>
        <w:rPr>
          <w:rFonts w:ascii="Arial" w:hAnsi="Arial" w:cs="Arial"/>
          <w:sz w:val="20"/>
          <w:szCs w:val="20"/>
        </w:rPr>
      </w:pPr>
      <w:r w:rsidRPr="006D795E">
        <w:rPr>
          <w:rFonts w:ascii="Arial" w:hAnsi="Arial" w:cs="Arial"/>
          <w:sz w:val="20"/>
          <w:szCs w:val="20"/>
        </w:rPr>
        <w:t xml:space="preserve">      Совет депутатов</w:t>
      </w:r>
    </w:p>
    <w:p w:rsidR="00163AB2" w:rsidRPr="006D795E" w:rsidRDefault="00163AB2" w:rsidP="00163AB2">
      <w:pPr>
        <w:jc w:val="both"/>
        <w:rPr>
          <w:rFonts w:ascii="Arial" w:hAnsi="Arial" w:cs="Arial"/>
          <w:sz w:val="20"/>
          <w:szCs w:val="20"/>
        </w:rPr>
      </w:pPr>
    </w:p>
    <w:p w:rsidR="00163AB2" w:rsidRPr="006D795E" w:rsidRDefault="00163AB2" w:rsidP="00163AB2">
      <w:pPr>
        <w:jc w:val="both"/>
        <w:rPr>
          <w:rFonts w:ascii="Arial" w:hAnsi="Arial" w:cs="Arial"/>
          <w:sz w:val="20"/>
          <w:szCs w:val="20"/>
        </w:rPr>
      </w:pPr>
      <w:r w:rsidRPr="006D795E">
        <w:rPr>
          <w:rFonts w:ascii="Arial" w:hAnsi="Arial" w:cs="Arial"/>
          <w:sz w:val="20"/>
          <w:szCs w:val="20"/>
        </w:rPr>
        <w:t xml:space="preserve">            РЕШИЛ:</w:t>
      </w:r>
    </w:p>
    <w:p w:rsidR="00163AB2" w:rsidRPr="006D795E" w:rsidRDefault="00163AB2" w:rsidP="00163AB2">
      <w:pPr>
        <w:jc w:val="both"/>
        <w:rPr>
          <w:rFonts w:ascii="Arial" w:hAnsi="Arial" w:cs="Arial"/>
          <w:sz w:val="20"/>
          <w:szCs w:val="20"/>
        </w:rPr>
      </w:pPr>
      <w:r w:rsidRPr="006D795E">
        <w:rPr>
          <w:rFonts w:ascii="Arial" w:hAnsi="Arial" w:cs="Arial"/>
          <w:sz w:val="20"/>
          <w:szCs w:val="20"/>
        </w:rPr>
        <w:t xml:space="preserve">       1.  Внести  следующее  дополнение  в Решение  Совета депутатов Лозовского сельсовета Баганского района Новосибирской области от 26 февраля 2014 года  № 269 НПА 158   «Об оплате труда Положение «Об оплате труда в органах     местного самоуправления  Лозовского сельсовета Баганского района  Новосибирской области»:</w:t>
      </w:r>
    </w:p>
    <w:p w:rsidR="00163AB2" w:rsidRPr="006D795E" w:rsidRDefault="00163AB2" w:rsidP="00163AB2">
      <w:pPr>
        <w:jc w:val="both"/>
        <w:rPr>
          <w:rFonts w:ascii="Arial" w:hAnsi="Arial" w:cs="Arial"/>
          <w:sz w:val="20"/>
          <w:szCs w:val="20"/>
        </w:rPr>
      </w:pPr>
      <w:r w:rsidRPr="006D795E">
        <w:rPr>
          <w:rFonts w:ascii="Arial" w:hAnsi="Arial" w:cs="Arial"/>
          <w:sz w:val="20"/>
          <w:szCs w:val="20"/>
        </w:rPr>
        <w:t>Пункт 3.3. подпункт</w:t>
      </w:r>
    </w:p>
    <w:p w:rsidR="00163AB2" w:rsidRPr="006D795E" w:rsidRDefault="00163AB2" w:rsidP="00163AB2">
      <w:pPr>
        <w:jc w:val="both"/>
        <w:rPr>
          <w:rFonts w:ascii="Arial" w:hAnsi="Arial" w:cs="Arial"/>
          <w:sz w:val="20"/>
          <w:szCs w:val="20"/>
        </w:rPr>
      </w:pPr>
      <w:r w:rsidRPr="006D795E">
        <w:rPr>
          <w:rFonts w:ascii="Arial" w:hAnsi="Arial" w:cs="Arial"/>
          <w:sz w:val="20"/>
          <w:szCs w:val="20"/>
        </w:rPr>
        <w:t xml:space="preserve">       8) «материальная помощь при предоставлении ежегодного оплачиваемого отпуска составляет три должностных оклада в год»</w:t>
      </w:r>
    </w:p>
    <w:p w:rsidR="00163AB2" w:rsidRPr="006D795E" w:rsidRDefault="00163AB2" w:rsidP="00163AB2">
      <w:pPr>
        <w:jc w:val="both"/>
        <w:rPr>
          <w:rFonts w:ascii="Arial" w:hAnsi="Arial" w:cs="Arial"/>
          <w:sz w:val="20"/>
          <w:szCs w:val="20"/>
        </w:rPr>
      </w:pPr>
      <w:r w:rsidRPr="006D795E">
        <w:rPr>
          <w:rFonts w:ascii="Arial" w:hAnsi="Arial" w:cs="Arial"/>
          <w:sz w:val="20"/>
          <w:szCs w:val="20"/>
        </w:rPr>
        <w:t xml:space="preserve">       Читать 8) Читать «материальная помощь при предоставлении ежегодного оплачиваемого отпуска составляет  один  должностной оклад в год»</w:t>
      </w:r>
    </w:p>
    <w:p w:rsidR="00163AB2" w:rsidRPr="006D795E" w:rsidRDefault="00163AB2" w:rsidP="00163AB2">
      <w:pPr>
        <w:jc w:val="both"/>
        <w:rPr>
          <w:rFonts w:ascii="Arial" w:hAnsi="Arial" w:cs="Arial"/>
          <w:sz w:val="20"/>
          <w:szCs w:val="20"/>
        </w:rPr>
      </w:pPr>
      <w:r w:rsidRPr="006D795E">
        <w:rPr>
          <w:rFonts w:ascii="Arial" w:hAnsi="Arial" w:cs="Arial"/>
          <w:sz w:val="20"/>
          <w:szCs w:val="20"/>
        </w:rPr>
        <w:t xml:space="preserve">       2. Опубликовать настоящее решение в периодическом печатном издании «Бюллетень органов местного самоуправления муниципального образования Лозовского сельсовета»    </w:t>
      </w:r>
    </w:p>
    <w:p w:rsidR="00163AB2" w:rsidRPr="006D795E" w:rsidRDefault="00163AB2" w:rsidP="00163AB2">
      <w:pPr>
        <w:jc w:val="both"/>
        <w:rPr>
          <w:rFonts w:ascii="Arial" w:hAnsi="Arial" w:cs="Arial"/>
          <w:sz w:val="20"/>
          <w:szCs w:val="20"/>
        </w:rPr>
      </w:pPr>
      <w:r w:rsidRPr="006D795E">
        <w:rPr>
          <w:rFonts w:ascii="Arial" w:hAnsi="Arial" w:cs="Arial"/>
          <w:sz w:val="20"/>
          <w:szCs w:val="20"/>
        </w:rPr>
        <w:t xml:space="preserve">      3. Настоящее решение вступает в силу с момента его официального   опубликования.</w:t>
      </w:r>
    </w:p>
    <w:p w:rsidR="00163AB2" w:rsidRPr="006D795E" w:rsidRDefault="00163AB2" w:rsidP="00163AB2">
      <w:pPr>
        <w:jc w:val="both"/>
        <w:rPr>
          <w:rFonts w:ascii="Arial" w:hAnsi="Arial" w:cs="Arial"/>
          <w:sz w:val="20"/>
          <w:szCs w:val="20"/>
        </w:rPr>
      </w:pPr>
    </w:p>
    <w:p w:rsidR="00163AB2" w:rsidRPr="006D795E" w:rsidRDefault="00163AB2" w:rsidP="00163AB2">
      <w:pPr>
        <w:jc w:val="both"/>
        <w:rPr>
          <w:rFonts w:ascii="Arial" w:hAnsi="Arial" w:cs="Arial"/>
          <w:sz w:val="20"/>
          <w:szCs w:val="20"/>
        </w:rPr>
      </w:pPr>
    </w:p>
    <w:p w:rsidR="00163AB2" w:rsidRPr="006D795E" w:rsidRDefault="00163AB2" w:rsidP="00163AB2">
      <w:pPr>
        <w:jc w:val="both"/>
        <w:rPr>
          <w:rFonts w:ascii="Arial" w:hAnsi="Arial" w:cs="Arial"/>
          <w:sz w:val="20"/>
          <w:szCs w:val="20"/>
        </w:rPr>
      </w:pPr>
    </w:p>
    <w:p w:rsidR="00163AB2" w:rsidRPr="006D795E" w:rsidRDefault="00163AB2" w:rsidP="00163AB2">
      <w:pPr>
        <w:jc w:val="both"/>
        <w:rPr>
          <w:rFonts w:ascii="Arial" w:hAnsi="Arial" w:cs="Arial"/>
          <w:sz w:val="20"/>
          <w:szCs w:val="20"/>
        </w:rPr>
      </w:pPr>
      <w:r w:rsidRPr="006D795E">
        <w:rPr>
          <w:rFonts w:ascii="Arial" w:hAnsi="Arial" w:cs="Arial"/>
          <w:sz w:val="20"/>
          <w:szCs w:val="20"/>
        </w:rPr>
        <w:t>Глава Лозовского сельсовета</w:t>
      </w:r>
    </w:p>
    <w:p w:rsidR="00163AB2" w:rsidRPr="006D795E" w:rsidRDefault="00163AB2" w:rsidP="00163AB2">
      <w:pPr>
        <w:jc w:val="both"/>
        <w:rPr>
          <w:rFonts w:ascii="Arial" w:hAnsi="Arial" w:cs="Arial"/>
          <w:sz w:val="20"/>
          <w:szCs w:val="20"/>
        </w:rPr>
      </w:pPr>
      <w:r w:rsidRPr="006D795E">
        <w:rPr>
          <w:rFonts w:ascii="Arial" w:hAnsi="Arial" w:cs="Arial"/>
          <w:sz w:val="20"/>
          <w:szCs w:val="20"/>
        </w:rPr>
        <w:t xml:space="preserve">Баганского района </w:t>
      </w:r>
    </w:p>
    <w:p w:rsidR="00163AB2" w:rsidRPr="006D795E" w:rsidRDefault="00163AB2" w:rsidP="00163AB2">
      <w:pPr>
        <w:jc w:val="both"/>
        <w:rPr>
          <w:rFonts w:ascii="Arial" w:hAnsi="Arial" w:cs="Arial"/>
          <w:sz w:val="20"/>
          <w:szCs w:val="20"/>
        </w:rPr>
      </w:pPr>
      <w:r w:rsidRPr="006D795E">
        <w:rPr>
          <w:rFonts w:ascii="Arial" w:hAnsi="Arial" w:cs="Arial"/>
          <w:sz w:val="20"/>
          <w:szCs w:val="20"/>
        </w:rPr>
        <w:t xml:space="preserve">Новосибирской области                                                         </w:t>
      </w:r>
      <w:r w:rsidR="006D795E">
        <w:rPr>
          <w:rFonts w:ascii="Arial" w:hAnsi="Arial" w:cs="Arial"/>
          <w:sz w:val="20"/>
          <w:szCs w:val="20"/>
        </w:rPr>
        <w:t xml:space="preserve">                         </w:t>
      </w:r>
      <w:r w:rsidRPr="006D795E">
        <w:rPr>
          <w:rFonts w:ascii="Arial" w:hAnsi="Arial" w:cs="Arial"/>
          <w:sz w:val="20"/>
          <w:szCs w:val="20"/>
        </w:rPr>
        <w:t xml:space="preserve"> А. А.</w:t>
      </w:r>
      <w:r w:rsidR="006D795E">
        <w:rPr>
          <w:rFonts w:ascii="Arial" w:hAnsi="Arial" w:cs="Arial"/>
          <w:sz w:val="20"/>
          <w:szCs w:val="20"/>
        </w:rPr>
        <w:t xml:space="preserve"> </w:t>
      </w:r>
      <w:r w:rsidRPr="006D795E">
        <w:rPr>
          <w:rFonts w:ascii="Arial" w:hAnsi="Arial" w:cs="Arial"/>
          <w:sz w:val="20"/>
          <w:szCs w:val="20"/>
        </w:rPr>
        <w:t>Баранчиков</w:t>
      </w:r>
    </w:p>
    <w:p w:rsidR="00163AB2" w:rsidRPr="006D795E" w:rsidRDefault="00163AB2" w:rsidP="00163AB2">
      <w:pPr>
        <w:jc w:val="both"/>
        <w:rPr>
          <w:rFonts w:ascii="Arial" w:hAnsi="Arial" w:cs="Arial"/>
          <w:sz w:val="20"/>
          <w:szCs w:val="20"/>
        </w:rPr>
      </w:pPr>
    </w:p>
    <w:p w:rsidR="00163AB2" w:rsidRPr="006D795E" w:rsidRDefault="00163AB2" w:rsidP="00163AB2">
      <w:pPr>
        <w:jc w:val="both"/>
        <w:rPr>
          <w:rFonts w:ascii="Arial" w:hAnsi="Arial" w:cs="Arial"/>
          <w:sz w:val="20"/>
          <w:szCs w:val="20"/>
        </w:rPr>
      </w:pPr>
    </w:p>
    <w:p w:rsidR="00163AB2" w:rsidRPr="006D795E" w:rsidRDefault="00163AB2" w:rsidP="00163AB2">
      <w:pPr>
        <w:jc w:val="both"/>
        <w:rPr>
          <w:rFonts w:ascii="Arial" w:hAnsi="Arial" w:cs="Arial"/>
          <w:sz w:val="20"/>
          <w:szCs w:val="20"/>
        </w:rPr>
      </w:pPr>
    </w:p>
    <w:p w:rsidR="00163AB2" w:rsidRPr="006D795E" w:rsidRDefault="00163AB2" w:rsidP="00163AB2">
      <w:pPr>
        <w:jc w:val="both"/>
        <w:rPr>
          <w:rFonts w:ascii="Arial" w:hAnsi="Arial" w:cs="Arial"/>
          <w:sz w:val="20"/>
          <w:szCs w:val="20"/>
        </w:rPr>
      </w:pPr>
    </w:p>
    <w:p w:rsidR="00163AB2" w:rsidRPr="006D795E" w:rsidRDefault="00163AB2" w:rsidP="00163AB2">
      <w:pPr>
        <w:jc w:val="both"/>
        <w:rPr>
          <w:rFonts w:ascii="Arial" w:hAnsi="Arial" w:cs="Arial"/>
          <w:sz w:val="20"/>
          <w:szCs w:val="20"/>
        </w:rPr>
      </w:pPr>
    </w:p>
    <w:p w:rsidR="00163AB2" w:rsidRPr="006D795E" w:rsidRDefault="00163AB2" w:rsidP="00163AB2">
      <w:pPr>
        <w:jc w:val="both"/>
        <w:rPr>
          <w:rFonts w:ascii="Arial" w:hAnsi="Arial" w:cs="Arial"/>
          <w:sz w:val="20"/>
          <w:szCs w:val="20"/>
        </w:rPr>
      </w:pPr>
    </w:p>
    <w:p w:rsidR="00163AB2" w:rsidRPr="006D795E" w:rsidRDefault="00163AB2" w:rsidP="00163AB2">
      <w:pPr>
        <w:jc w:val="both"/>
        <w:rPr>
          <w:rFonts w:ascii="Arial" w:hAnsi="Arial" w:cs="Arial"/>
          <w:sz w:val="20"/>
          <w:szCs w:val="20"/>
        </w:rPr>
      </w:pPr>
    </w:p>
    <w:p w:rsidR="00163AB2" w:rsidRPr="006D795E" w:rsidRDefault="00163AB2" w:rsidP="00163AB2">
      <w:pPr>
        <w:jc w:val="both"/>
        <w:rPr>
          <w:rFonts w:ascii="Arial" w:hAnsi="Arial" w:cs="Arial"/>
          <w:sz w:val="20"/>
          <w:szCs w:val="20"/>
        </w:rPr>
      </w:pPr>
    </w:p>
    <w:p w:rsidR="00163AB2" w:rsidRPr="006D795E" w:rsidRDefault="00163AB2" w:rsidP="00163AB2">
      <w:pPr>
        <w:jc w:val="both"/>
        <w:rPr>
          <w:rFonts w:ascii="Arial" w:hAnsi="Arial" w:cs="Arial"/>
          <w:sz w:val="20"/>
          <w:szCs w:val="20"/>
        </w:rPr>
      </w:pPr>
    </w:p>
    <w:p w:rsidR="00163AB2" w:rsidRPr="006D795E" w:rsidRDefault="00163AB2" w:rsidP="00163AB2">
      <w:pPr>
        <w:jc w:val="both"/>
        <w:rPr>
          <w:rFonts w:ascii="Arial" w:hAnsi="Arial" w:cs="Arial"/>
          <w:sz w:val="20"/>
          <w:szCs w:val="20"/>
        </w:rPr>
      </w:pPr>
    </w:p>
    <w:p w:rsidR="00163AB2" w:rsidRPr="006D795E" w:rsidRDefault="00163AB2" w:rsidP="00163AB2">
      <w:pPr>
        <w:rPr>
          <w:rFonts w:ascii="Arial" w:hAnsi="Arial" w:cs="Arial"/>
          <w:sz w:val="20"/>
          <w:szCs w:val="20"/>
        </w:rPr>
      </w:pPr>
    </w:p>
    <w:p w:rsidR="00163AB2" w:rsidRPr="006D795E" w:rsidRDefault="00163AB2" w:rsidP="00163AB2">
      <w:pPr>
        <w:rPr>
          <w:rFonts w:ascii="Arial" w:hAnsi="Arial" w:cs="Arial"/>
          <w:sz w:val="20"/>
          <w:szCs w:val="20"/>
        </w:rPr>
      </w:pPr>
    </w:p>
    <w:p w:rsidR="00163AB2" w:rsidRPr="006D795E" w:rsidRDefault="00163AB2" w:rsidP="00163AB2">
      <w:pPr>
        <w:rPr>
          <w:rFonts w:ascii="Arial" w:hAnsi="Arial" w:cs="Arial"/>
          <w:sz w:val="20"/>
          <w:szCs w:val="20"/>
        </w:rPr>
      </w:pPr>
      <w:r w:rsidRPr="006D795E">
        <w:rPr>
          <w:rFonts w:ascii="Arial" w:hAnsi="Arial" w:cs="Arial"/>
          <w:sz w:val="20"/>
          <w:szCs w:val="20"/>
        </w:rPr>
        <w:t>Новосибирская область</w:t>
      </w:r>
    </w:p>
    <w:p w:rsidR="00163AB2" w:rsidRPr="006D795E" w:rsidRDefault="00163AB2" w:rsidP="00163AB2">
      <w:pPr>
        <w:jc w:val="both"/>
        <w:rPr>
          <w:rFonts w:ascii="Arial" w:hAnsi="Arial" w:cs="Arial"/>
          <w:sz w:val="20"/>
          <w:szCs w:val="20"/>
        </w:rPr>
      </w:pPr>
      <w:r w:rsidRPr="006D795E">
        <w:rPr>
          <w:rFonts w:ascii="Arial" w:hAnsi="Arial" w:cs="Arial"/>
          <w:sz w:val="20"/>
          <w:szCs w:val="20"/>
        </w:rPr>
        <w:t xml:space="preserve">Баганский район, с. </w:t>
      </w:r>
      <w:proofErr w:type="spellStart"/>
      <w:r w:rsidRPr="006D795E">
        <w:rPr>
          <w:rFonts w:ascii="Arial" w:hAnsi="Arial" w:cs="Arial"/>
          <w:sz w:val="20"/>
          <w:szCs w:val="20"/>
        </w:rPr>
        <w:t>Лозовское</w:t>
      </w:r>
      <w:proofErr w:type="spellEnd"/>
      <w:r w:rsidRPr="006D795E">
        <w:rPr>
          <w:rFonts w:ascii="Arial" w:hAnsi="Arial" w:cs="Arial"/>
          <w:sz w:val="20"/>
          <w:szCs w:val="20"/>
        </w:rPr>
        <w:t>,</w:t>
      </w:r>
    </w:p>
    <w:p w:rsidR="00163AB2" w:rsidRPr="006D795E" w:rsidRDefault="00163AB2" w:rsidP="00163AB2">
      <w:pPr>
        <w:jc w:val="both"/>
        <w:rPr>
          <w:rFonts w:ascii="Arial" w:hAnsi="Arial" w:cs="Arial"/>
          <w:sz w:val="20"/>
          <w:szCs w:val="20"/>
        </w:rPr>
      </w:pPr>
      <w:r w:rsidRPr="006D795E">
        <w:rPr>
          <w:rFonts w:ascii="Arial" w:hAnsi="Arial" w:cs="Arial"/>
          <w:sz w:val="20"/>
          <w:szCs w:val="20"/>
        </w:rPr>
        <w:t>улица Центральная, 1а</w:t>
      </w:r>
    </w:p>
    <w:p w:rsidR="00163AB2" w:rsidRPr="006D795E" w:rsidRDefault="00163AB2" w:rsidP="00163AB2">
      <w:pPr>
        <w:jc w:val="both"/>
        <w:rPr>
          <w:rFonts w:ascii="Arial" w:hAnsi="Arial" w:cs="Arial"/>
          <w:sz w:val="20"/>
          <w:szCs w:val="20"/>
        </w:rPr>
      </w:pPr>
      <w:r w:rsidRPr="006D795E">
        <w:rPr>
          <w:rFonts w:ascii="Arial" w:hAnsi="Arial" w:cs="Arial"/>
          <w:sz w:val="20"/>
          <w:szCs w:val="20"/>
        </w:rPr>
        <w:t xml:space="preserve">25 ноября 2015 года № 11 </w:t>
      </w:r>
      <w:proofErr w:type="spellStart"/>
      <w:r w:rsidRPr="006D795E">
        <w:rPr>
          <w:rFonts w:ascii="Arial" w:hAnsi="Arial" w:cs="Arial"/>
          <w:sz w:val="20"/>
          <w:szCs w:val="20"/>
        </w:rPr>
        <w:t>нпа</w:t>
      </w:r>
      <w:bookmarkEnd w:id="0"/>
      <w:proofErr w:type="spellEnd"/>
    </w:p>
    <w:sectPr w:rsidR="00163AB2" w:rsidRPr="006D7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756"/>
    <w:rsid w:val="00163AB2"/>
    <w:rsid w:val="006D795E"/>
    <w:rsid w:val="00847756"/>
    <w:rsid w:val="00DF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AB2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AB2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</Words>
  <Characters>2169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2015-12-21T10:21:00Z</dcterms:created>
  <dcterms:modified xsi:type="dcterms:W3CDTF">2015-12-21T10:28:00Z</dcterms:modified>
</cp:coreProperties>
</file>