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B6" w:rsidRPr="00E76CD2" w:rsidRDefault="00DC70B6" w:rsidP="00DC70B6">
      <w:pPr>
        <w:rPr>
          <w:rFonts w:ascii="Arial" w:hAnsi="Arial" w:cs="Arial"/>
          <w:sz w:val="20"/>
          <w:szCs w:val="20"/>
        </w:rPr>
      </w:pPr>
      <w:bookmarkStart w:id="0" w:name="_GoBack"/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АДМИНИСТРАЦИЯ</w:t>
      </w: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ЛОЗОВСКОГО  СЕЛЬСОВЕТА</w:t>
      </w: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БАГАНСКОГО  РАЙОНА</w:t>
      </w: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</w:t>
      </w: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ПОСТАНОВЛЕНИЕ</w:t>
      </w:r>
    </w:p>
    <w:p w:rsidR="00DC70B6" w:rsidRPr="00E76CD2" w:rsidRDefault="00DC70B6" w:rsidP="00DC70B6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30.05.2016        № 39</w:t>
      </w: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О признании </w:t>
      </w:r>
      <w:proofErr w:type="gramStart"/>
      <w:r w:rsidRPr="00E76CD2">
        <w:rPr>
          <w:rFonts w:ascii="Arial" w:hAnsi="Arial" w:cs="Arial"/>
          <w:sz w:val="20"/>
          <w:szCs w:val="20"/>
        </w:rPr>
        <w:t>утратившим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силу постановления администрации Лозовского сельсовета Баганского района Новосибирской области от 30.12.2015 № 112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участка»</w:t>
      </w:r>
    </w:p>
    <w:p w:rsidR="00DC70B6" w:rsidRPr="00E76CD2" w:rsidRDefault="00DC70B6" w:rsidP="00DC70B6">
      <w:pPr>
        <w:shd w:val="clear" w:color="auto" w:fill="FFFFFF"/>
        <w:jc w:val="both"/>
        <w:rPr>
          <w:rFonts w:ascii="Arial" w:hAnsi="Arial" w:cs="Arial"/>
          <w:iCs/>
          <w:sz w:val="20"/>
          <w:szCs w:val="20"/>
        </w:rPr>
      </w:pPr>
    </w:p>
    <w:p w:rsidR="00DC70B6" w:rsidRPr="00E76CD2" w:rsidRDefault="00DC70B6" w:rsidP="00DC70B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76CD2">
        <w:rPr>
          <w:rFonts w:ascii="Arial" w:hAnsi="Arial" w:cs="Arial"/>
          <w:sz w:val="20"/>
          <w:szCs w:val="20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Новосибирской области от 24.11.2014 № 484-ОЗ,  Законом Новосибирской области от 18. 12. 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отдельных </w:t>
      </w:r>
      <w:proofErr w:type="gramStart"/>
      <w:r w:rsidRPr="00E76CD2">
        <w:rPr>
          <w:rFonts w:ascii="Arial" w:hAnsi="Arial" w:cs="Arial"/>
          <w:sz w:val="20"/>
          <w:szCs w:val="20"/>
        </w:rPr>
        <w:t>вопросах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организации местного самоуправления», </w:t>
      </w:r>
    </w:p>
    <w:p w:rsidR="00DC70B6" w:rsidRPr="00E76CD2" w:rsidRDefault="00DC70B6" w:rsidP="00DC70B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ПОСТАНОВЛЯЮ:</w:t>
      </w:r>
    </w:p>
    <w:p w:rsidR="00DC70B6" w:rsidRPr="00E76CD2" w:rsidRDefault="00DC70B6" w:rsidP="00DC70B6">
      <w:pPr>
        <w:ind w:left="360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1. Признать утратившим силу постановление администрации Лозовского</w:t>
      </w: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сельсовета Баганского района Новосибирской области  от 30.12.2015 № 112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участка».</w:t>
      </w:r>
    </w:p>
    <w:p w:rsidR="00DC70B6" w:rsidRPr="00E76CD2" w:rsidRDefault="00DC70B6" w:rsidP="00DC70B6">
      <w:pPr>
        <w:tabs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2. 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</w:t>
      </w: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3. </w:t>
      </w:r>
      <w:proofErr w:type="gramStart"/>
      <w:r w:rsidRPr="00E76CD2">
        <w:rPr>
          <w:rFonts w:ascii="Arial" w:hAnsi="Arial" w:cs="Arial"/>
          <w:sz w:val="20"/>
          <w:szCs w:val="20"/>
        </w:rPr>
        <w:t>Контроль за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исполнением данного постановления оставляю за собой.</w:t>
      </w: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                                                           А. А. Баранчиков</w:t>
      </w: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DC70B6" w:rsidRPr="00E76CD2" w:rsidRDefault="00DC70B6" w:rsidP="00DC70B6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35-388</w:t>
      </w:r>
    </w:p>
    <w:bookmarkEnd w:id="0"/>
    <w:p w:rsidR="00DC70B6" w:rsidRPr="00E76CD2" w:rsidRDefault="00DC70B6" w:rsidP="00DC70B6">
      <w:pPr>
        <w:jc w:val="center"/>
        <w:rPr>
          <w:rFonts w:ascii="Arial" w:hAnsi="Arial" w:cs="Arial"/>
          <w:sz w:val="20"/>
          <w:szCs w:val="20"/>
        </w:rPr>
      </w:pPr>
    </w:p>
    <w:sectPr w:rsidR="00DC70B6" w:rsidRPr="00E7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29"/>
    <w:rsid w:val="005D1AEC"/>
    <w:rsid w:val="00DC70B6"/>
    <w:rsid w:val="00E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B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B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2016-06-22T03:09:00Z</dcterms:created>
  <dcterms:modified xsi:type="dcterms:W3CDTF">2016-06-22T03:10:00Z</dcterms:modified>
</cp:coreProperties>
</file>