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61E" w:rsidRPr="003E126A" w:rsidRDefault="0079261E" w:rsidP="0079261E">
      <w:pPr>
        <w:pStyle w:val="1"/>
        <w:spacing w:before="0" w:beforeAutospacing="0" w:after="0" w:afterAutospacing="0"/>
        <w:jc w:val="center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 xml:space="preserve">ПРОКУРОР  РАЗЪЯСНЯЕТ </w:t>
      </w:r>
      <w:bookmarkStart w:id="0" w:name="_GoBack"/>
      <w:bookmarkEnd w:id="0"/>
    </w:p>
    <w:p w:rsidR="00F779D0" w:rsidRPr="003E126A" w:rsidRDefault="00F779D0" w:rsidP="00F779D0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20"/>
          <w:szCs w:val="20"/>
        </w:rPr>
      </w:pPr>
    </w:p>
    <w:p w:rsidR="00973383" w:rsidRPr="003E126A" w:rsidRDefault="00C0241C" w:rsidP="00973383">
      <w:pPr>
        <w:pStyle w:val="1"/>
        <w:spacing w:before="0" w:beforeAutospacing="0" w:after="0" w:afterAutospacing="0"/>
        <w:jc w:val="center"/>
        <w:rPr>
          <w:rFonts w:ascii="Arial" w:hAnsi="Arial" w:cs="Arial"/>
          <w:sz w:val="20"/>
          <w:szCs w:val="20"/>
          <w:u w:val="single"/>
        </w:rPr>
      </w:pPr>
      <w:r w:rsidRPr="003E126A">
        <w:rPr>
          <w:rFonts w:ascii="Arial" w:hAnsi="Arial" w:cs="Arial"/>
          <w:sz w:val="20"/>
          <w:szCs w:val="20"/>
          <w:u w:val="single"/>
        </w:rPr>
        <w:t>Об охране атмосферного воздуха</w:t>
      </w:r>
    </w:p>
    <w:p w:rsidR="00973383" w:rsidRPr="003E126A" w:rsidRDefault="00973383" w:rsidP="00973383">
      <w:pPr>
        <w:pStyle w:val="a3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p w:rsidR="00C0241C" w:rsidRPr="003E126A" w:rsidRDefault="00C0241C" w:rsidP="00C0241C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>Атмосферный воздух является наиважнейшим компонентом окружающей среды, его состав и качество влияют на благоприятную окружающую среду граждан.</w:t>
      </w:r>
    </w:p>
    <w:p w:rsidR="00C0241C" w:rsidRPr="003E126A" w:rsidRDefault="00C0241C" w:rsidP="00C0241C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 xml:space="preserve">Федеральным законом от 04.05.1999 № 96-ФЗ «Об охране атмосферного воздуха» (далее – Федеральный закон) установлены принципы государственного управления и </w:t>
      </w:r>
      <w:proofErr w:type="gramStart"/>
      <w:r w:rsidRPr="003E126A">
        <w:rPr>
          <w:rFonts w:ascii="Arial" w:hAnsi="Arial" w:cs="Arial"/>
          <w:sz w:val="20"/>
          <w:szCs w:val="20"/>
        </w:rPr>
        <w:t>экономические механизмы</w:t>
      </w:r>
      <w:proofErr w:type="gramEnd"/>
      <w:r w:rsidRPr="003E126A">
        <w:rPr>
          <w:rFonts w:ascii="Arial" w:hAnsi="Arial" w:cs="Arial"/>
          <w:sz w:val="20"/>
          <w:szCs w:val="20"/>
        </w:rPr>
        <w:t xml:space="preserve"> охраны атмосферного воздуха, государственный учет источников, загрязняющих атмосферу, ответственность за нарушение законодательства, а так же принципы международного сотрудничества в указанной сфере.</w:t>
      </w:r>
    </w:p>
    <w:p w:rsidR="00C0241C" w:rsidRPr="003E126A" w:rsidRDefault="00C0241C" w:rsidP="00C0241C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>До 01.01.2019 выброс вредных (загрязняющих) веществ в атмосферу из стационарных источников допускается на основании специального разрешения, выданного территориальным органом федерального органа исполнительной власти в области охраны окружающей среды, органами исполнительной власти субъектов Российской Федерации, осуществляющими государственное управление в области охраны окружающей среды.</w:t>
      </w:r>
    </w:p>
    <w:p w:rsidR="00C0241C" w:rsidRPr="003E126A" w:rsidRDefault="00C0241C" w:rsidP="00C0241C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>Внесёнными изменениями в указанный Федеральный закон, которые начнут действовать с 01.01.2019, установлены требования к выбросам вредных (загрязняющих) веществ в атмосферный воздух на объектах I-IV категории и основание для этого.</w:t>
      </w:r>
    </w:p>
    <w:p w:rsidR="00C0241C" w:rsidRPr="003E126A" w:rsidRDefault="00C0241C" w:rsidP="00C0241C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 xml:space="preserve">Так, выбросы вредных веществ в атмосферу на объектах I категории, могут осуществляться только на основании комплексного экологического разрешения. Для осуществления выбросов с объектов II категории эксплуатирующие организации должны иметь декларации о воздействии на окружающую среду. Вместе с тем, на объектах III категории выбросы в воздух могут осуществляться без получения комплексного экологического разрешения и заполнения декларации о воздействии на окружающую среду. </w:t>
      </w:r>
    </w:p>
    <w:p w:rsidR="00C0241C" w:rsidRPr="003E126A" w:rsidRDefault="00C0241C" w:rsidP="00C0241C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>Субъекты, осуществляющие хозяйственную и (или) иную деятельность на указанных объектах, представляют в государственный орган в уведомительном порядке отчетность о выбросах вредных (загрязняющих) веществ в атмосферный воздух.</w:t>
      </w:r>
    </w:p>
    <w:p w:rsidR="00C0241C" w:rsidRPr="003E126A" w:rsidRDefault="00C0241C" w:rsidP="00C0241C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>Также с 2019 года для владельцев объектов негативного воздействия на окружающую среду I категории вводится обязанность оснащать автоматическими средствами измерения и учета объема или массы выбросов вредных (загрязняющих) веществ, концентрации этих веществ в таких выбросах. Кроме того, владельцы таких источников должны будут оборудовать их техническими средствами передачи информации о количестве и концентрации таких выбросов в атмосферный воздух, стационарных источниках и др.</w:t>
      </w:r>
    </w:p>
    <w:p w:rsidR="00C0241C" w:rsidRPr="003E126A" w:rsidRDefault="00C0241C" w:rsidP="00C0241C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 xml:space="preserve">Законодательством Российской Федерации предусмотрена </w:t>
      </w:r>
      <w:proofErr w:type="gramStart"/>
      <w:r w:rsidRPr="003E126A">
        <w:rPr>
          <w:rFonts w:ascii="Arial" w:hAnsi="Arial" w:cs="Arial"/>
          <w:sz w:val="20"/>
          <w:szCs w:val="20"/>
        </w:rPr>
        <w:t>уголовная</w:t>
      </w:r>
      <w:proofErr w:type="gramEnd"/>
      <w:r w:rsidRPr="003E126A">
        <w:rPr>
          <w:rFonts w:ascii="Arial" w:hAnsi="Arial" w:cs="Arial"/>
          <w:sz w:val="20"/>
          <w:szCs w:val="20"/>
        </w:rPr>
        <w:t xml:space="preserve"> и административная ответственность за нарушение правил в области охраны атмосферного воздуха.</w:t>
      </w:r>
    </w:p>
    <w:p w:rsidR="00C0241C" w:rsidRPr="003E126A" w:rsidRDefault="00C0241C" w:rsidP="00973383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</w:p>
    <w:p w:rsidR="00C0241C" w:rsidRPr="003E126A" w:rsidRDefault="00C0241C" w:rsidP="00973383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0"/>
          <w:szCs w:val="20"/>
        </w:rPr>
      </w:pPr>
    </w:p>
    <w:p w:rsidR="0079261E" w:rsidRPr="003E126A" w:rsidRDefault="0079261E" w:rsidP="0079261E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ab/>
      </w:r>
      <w:r w:rsidRPr="003E126A">
        <w:rPr>
          <w:rFonts w:ascii="Arial" w:hAnsi="Arial" w:cs="Arial"/>
          <w:sz w:val="20"/>
          <w:szCs w:val="20"/>
        </w:rPr>
        <w:tab/>
      </w:r>
      <w:r w:rsidRPr="003E126A">
        <w:rPr>
          <w:rFonts w:ascii="Arial" w:hAnsi="Arial" w:cs="Arial"/>
          <w:sz w:val="20"/>
          <w:szCs w:val="20"/>
        </w:rPr>
        <w:tab/>
      </w:r>
      <w:r w:rsidRPr="003E126A">
        <w:rPr>
          <w:rFonts w:ascii="Arial" w:hAnsi="Arial" w:cs="Arial"/>
          <w:sz w:val="20"/>
          <w:szCs w:val="20"/>
        </w:rPr>
        <w:tab/>
      </w:r>
      <w:r w:rsidR="005D6A1E" w:rsidRPr="003E126A">
        <w:rPr>
          <w:rFonts w:ascii="Arial" w:hAnsi="Arial" w:cs="Arial"/>
          <w:sz w:val="20"/>
          <w:szCs w:val="20"/>
        </w:rPr>
        <w:tab/>
      </w:r>
      <w:r w:rsidR="00973383" w:rsidRPr="003E126A">
        <w:rPr>
          <w:rFonts w:ascii="Arial" w:hAnsi="Arial" w:cs="Arial"/>
          <w:sz w:val="20"/>
          <w:szCs w:val="20"/>
        </w:rPr>
        <w:t xml:space="preserve">                                                        </w:t>
      </w:r>
      <w:r w:rsidRPr="003E126A">
        <w:rPr>
          <w:rFonts w:ascii="Arial" w:hAnsi="Arial" w:cs="Arial"/>
          <w:sz w:val="20"/>
          <w:szCs w:val="20"/>
        </w:rPr>
        <w:t xml:space="preserve">Заместитель прокурора </w:t>
      </w:r>
    </w:p>
    <w:p w:rsidR="0033799F" w:rsidRPr="003E126A" w:rsidRDefault="00C0241C" w:rsidP="005D6A1E">
      <w:pPr>
        <w:spacing w:after="0" w:line="240" w:lineRule="auto"/>
        <w:ind w:left="5664" w:firstLine="708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 xml:space="preserve">         </w:t>
      </w:r>
      <w:r w:rsidR="0079261E" w:rsidRPr="003E126A">
        <w:rPr>
          <w:rFonts w:ascii="Arial" w:hAnsi="Arial" w:cs="Arial"/>
          <w:sz w:val="20"/>
          <w:szCs w:val="20"/>
        </w:rPr>
        <w:t xml:space="preserve">Баганского района </w:t>
      </w:r>
    </w:p>
    <w:p w:rsidR="00AE0352" w:rsidRPr="003E126A" w:rsidRDefault="00AE0352" w:rsidP="0079261E">
      <w:pPr>
        <w:spacing w:after="0" w:line="240" w:lineRule="auto"/>
        <w:ind w:left="4956" w:firstLine="708"/>
        <w:rPr>
          <w:rFonts w:ascii="Arial" w:hAnsi="Arial" w:cs="Arial"/>
          <w:sz w:val="20"/>
          <w:szCs w:val="20"/>
        </w:rPr>
      </w:pPr>
    </w:p>
    <w:p w:rsidR="0079261E" w:rsidRPr="003E126A" w:rsidRDefault="00C0241C" w:rsidP="005D6A1E">
      <w:pPr>
        <w:spacing w:after="0" w:line="240" w:lineRule="auto"/>
        <w:ind w:left="5664" w:firstLine="708"/>
        <w:rPr>
          <w:rFonts w:ascii="Arial" w:hAnsi="Arial" w:cs="Arial"/>
          <w:sz w:val="20"/>
          <w:szCs w:val="20"/>
        </w:rPr>
      </w:pPr>
      <w:r w:rsidRPr="003E126A">
        <w:rPr>
          <w:rFonts w:ascii="Arial" w:hAnsi="Arial" w:cs="Arial"/>
          <w:sz w:val="20"/>
          <w:szCs w:val="20"/>
        </w:rPr>
        <w:t xml:space="preserve">         </w:t>
      </w:r>
      <w:r w:rsidR="0079261E" w:rsidRPr="003E126A">
        <w:rPr>
          <w:rFonts w:ascii="Arial" w:hAnsi="Arial" w:cs="Arial"/>
          <w:sz w:val="20"/>
          <w:szCs w:val="20"/>
        </w:rPr>
        <w:t xml:space="preserve">О.Г. Тимошенко </w:t>
      </w:r>
    </w:p>
    <w:sectPr w:rsidR="0079261E" w:rsidRPr="003E126A" w:rsidSect="00C024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E36"/>
    <w:rsid w:val="00034EFB"/>
    <w:rsid w:val="000F3621"/>
    <w:rsid w:val="00181EFD"/>
    <w:rsid w:val="001D6132"/>
    <w:rsid w:val="002E13F5"/>
    <w:rsid w:val="0033799F"/>
    <w:rsid w:val="0039247B"/>
    <w:rsid w:val="003E126A"/>
    <w:rsid w:val="0048734F"/>
    <w:rsid w:val="00546079"/>
    <w:rsid w:val="005D3E36"/>
    <w:rsid w:val="005D6A1E"/>
    <w:rsid w:val="00652A91"/>
    <w:rsid w:val="00777E16"/>
    <w:rsid w:val="0079261E"/>
    <w:rsid w:val="0086287A"/>
    <w:rsid w:val="00887B60"/>
    <w:rsid w:val="009153C0"/>
    <w:rsid w:val="00962F87"/>
    <w:rsid w:val="00973383"/>
    <w:rsid w:val="00A11FFD"/>
    <w:rsid w:val="00A331FD"/>
    <w:rsid w:val="00AE0352"/>
    <w:rsid w:val="00C0241C"/>
    <w:rsid w:val="00C74F26"/>
    <w:rsid w:val="00F779D0"/>
    <w:rsid w:val="00F8123A"/>
    <w:rsid w:val="00F81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9261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261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rsid w:val="007926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AE0352"/>
    <w:rPr>
      <w:b/>
      <w:bCs/>
    </w:rPr>
  </w:style>
  <w:style w:type="character" w:styleId="a5">
    <w:name w:val="Hyperlink"/>
    <w:basedOn w:val="a0"/>
    <w:rsid w:val="0048734F"/>
    <w:rPr>
      <w:color w:val="0000FF"/>
      <w:u w:val="single"/>
    </w:rPr>
  </w:style>
  <w:style w:type="character" w:customStyle="1" w:styleId="articledate">
    <w:name w:val="article__date"/>
    <w:basedOn w:val="a0"/>
    <w:rsid w:val="0048734F"/>
  </w:style>
  <w:style w:type="character" w:customStyle="1" w:styleId="articlecensor">
    <w:name w:val="article__censor"/>
    <w:basedOn w:val="a0"/>
    <w:rsid w:val="0048734F"/>
  </w:style>
  <w:style w:type="character" w:customStyle="1" w:styleId="social-likescountersocial-likescountervkontakte">
    <w:name w:val="social-likes__counter social-likes__counter_vkontakte"/>
    <w:basedOn w:val="a0"/>
    <w:rsid w:val="0048734F"/>
  </w:style>
  <w:style w:type="character" w:customStyle="1" w:styleId="social-likescountersocial-likescounterfacebook">
    <w:name w:val="social-likes__counter social-likes__counter_facebook"/>
    <w:basedOn w:val="a0"/>
    <w:rsid w:val="0048734F"/>
  </w:style>
  <w:style w:type="character" w:customStyle="1" w:styleId="social-likescountersocial-likescountertwitter">
    <w:name w:val="social-likes__counter social-likes__counter_twitter"/>
    <w:basedOn w:val="a0"/>
    <w:rsid w:val="0048734F"/>
  </w:style>
  <w:style w:type="character" w:customStyle="1" w:styleId="social-likescountersocial-likescounterodnoklassniki">
    <w:name w:val="social-likes__counter social-likes__counter_odnoklassniki"/>
    <w:basedOn w:val="a0"/>
    <w:rsid w:val="0048734F"/>
  </w:style>
  <w:style w:type="character" w:customStyle="1" w:styleId="articlemain-photo-copy">
    <w:name w:val="article__main-photo-copy"/>
    <w:basedOn w:val="a0"/>
    <w:rsid w:val="0048734F"/>
  </w:style>
  <w:style w:type="paragraph" w:customStyle="1" w:styleId="post-byline">
    <w:name w:val="post-byline"/>
    <w:basedOn w:val="a"/>
    <w:rsid w:val="00C024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vcard">
    <w:name w:val="vcard"/>
    <w:basedOn w:val="a0"/>
    <w:rsid w:val="00C0241C"/>
  </w:style>
  <w:style w:type="character" w:customStyle="1" w:styleId="fn">
    <w:name w:val="fn"/>
    <w:basedOn w:val="a0"/>
    <w:rsid w:val="00C024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9261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261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rsid w:val="007926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AE0352"/>
    <w:rPr>
      <w:b/>
      <w:bCs/>
    </w:rPr>
  </w:style>
  <w:style w:type="character" w:styleId="a5">
    <w:name w:val="Hyperlink"/>
    <w:basedOn w:val="a0"/>
    <w:rsid w:val="0048734F"/>
    <w:rPr>
      <w:color w:val="0000FF"/>
      <w:u w:val="single"/>
    </w:rPr>
  </w:style>
  <w:style w:type="character" w:customStyle="1" w:styleId="articledate">
    <w:name w:val="article__date"/>
    <w:basedOn w:val="a0"/>
    <w:rsid w:val="0048734F"/>
  </w:style>
  <w:style w:type="character" w:customStyle="1" w:styleId="articlecensor">
    <w:name w:val="article__censor"/>
    <w:basedOn w:val="a0"/>
    <w:rsid w:val="0048734F"/>
  </w:style>
  <w:style w:type="character" w:customStyle="1" w:styleId="social-likescountersocial-likescountervkontakte">
    <w:name w:val="social-likes__counter social-likes__counter_vkontakte"/>
    <w:basedOn w:val="a0"/>
    <w:rsid w:val="0048734F"/>
  </w:style>
  <w:style w:type="character" w:customStyle="1" w:styleId="social-likescountersocial-likescounterfacebook">
    <w:name w:val="social-likes__counter social-likes__counter_facebook"/>
    <w:basedOn w:val="a0"/>
    <w:rsid w:val="0048734F"/>
  </w:style>
  <w:style w:type="character" w:customStyle="1" w:styleId="social-likescountersocial-likescountertwitter">
    <w:name w:val="social-likes__counter social-likes__counter_twitter"/>
    <w:basedOn w:val="a0"/>
    <w:rsid w:val="0048734F"/>
  </w:style>
  <w:style w:type="character" w:customStyle="1" w:styleId="social-likescountersocial-likescounterodnoklassniki">
    <w:name w:val="social-likes__counter social-likes__counter_odnoklassniki"/>
    <w:basedOn w:val="a0"/>
    <w:rsid w:val="0048734F"/>
  </w:style>
  <w:style w:type="character" w:customStyle="1" w:styleId="articlemain-photo-copy">
    <w:name w:val="article__main-photo-copy"/>
    <w:basedOn w:val="a0"/>
    <w:rsid w:val="0048734F"/>
  </w:style>
  <w:style w:type="paragraph" w:customStyle="1" w:styleId="post-byline">
    <w:name w:val="post-byline"/>
    <w:basedOn w:val="a"/>
    <w:rsid w:val="00C024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vcard">
    <w:name w:val="vcard"/>
    <w:basedOn w:val="a0"/>
    <w:rsid w:val="00C0241C"/>
  </w:style>
  <w:style w:type="character" w:customStyle="1" w:styleId="fn">
    <w:name w:val="fn"/>
    <w:basedOn w:val="a0"/>
    <w:rsid w:val="00C024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16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0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4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user301-1</dc:creator>
  <cp:lastModifiedBy>1</cp:lastModifiedBy>
  <cp:revision>2</cp:revision>
  <dcterms:created xsi:type="dcterms:W3CDTF">2018-12-05T05:03:00Z</dcterms:created>
  <dcterms:modified xsi:type="dcterms:W3CDTF">2018-12-05T05:03:00Z</dcterms:modified>
</cp:coreProperties>
</file>