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BE997" w14:textId="530436CF" w:rsidR="003F4F23" w:rsidRDefault="00875EA6" w:rsidP="00875E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ОБЪЯВЛЕНИЕ</w:t>
      </w:r>
    </w:p>
    <w:p w14:paraId="73DE7BE4" w14:textId="77777777" w:rsidR="00F04B2A" w:rsidRPr="00F04B2A" w:rsidRDefault="00F04B2A" w:rsidP="0091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5DE8C0" w14:textId="77777777" w:rsidR="00F04B2A" w:rsidRDefault="00F04B2A" w:rsidP="00F04B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B2A"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организована «горячая линия» по вопросам соблюдения законодательства об образовании. </w:t>
      </w:r>
    </w:p>
    <w:p w14:paraId="443FD6B8" w14:textId="76C69B24" w:rsidR="00F26584" w:rsidRDefault="00F04B2A" w:rsidP="00F04B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28 по 30 августа с 14:00 до 17:00  граждане могут обратиться в прокуратуру Баганского района  </w:t>
      </w:r>
      <w:r w:rsidR="00F26584">
        <w:rPr>
          <w:rFonts w:ascii="Times New Roman" w:hAnsi="Times New Roman" w:cs="Times New Roman"/>
          <w:sz w:val="28"/>
          <w:szCs w:val="28"/>
        </w:rPr>
        <w:t>по фактам нарушения прав детей при обращении в образовательные учреждения с заявлениями о принятии в 1-е и 10-е классы (отказы в приеме, в том числе в связи с  отсутствием классов желаемой направленности, непрохождением отбора, отсутствием мест и т.п., предложения о внесении взносов, пожертвова</w:t>
      </w:r>
      <w:bookmarkStart w:id="0" w:name="_GoBack"/>
      <w:bookmarkEnd w:id="0"/>
      <w:r w:rsidR="00F26584">
        <w:rPr>
          <w:rFonts w:ascii="Times New Roman" w:hAnsi="Times New Roman" w:cs="Times New Roman"/>
          <w:sz w:val="28"/>
          <w:szCs w:val="28"/>
        </w:rPr>
        <w:t xml:space="preserve">ний и другое). </w:t>
      </w:r>
    </w:p>
    <w:p w14:paraId="1C9D5F07" w14:textId="47864905" w:rsidR="00F04B2A" w:rsidRDefault="00F26584" w:rsidP="00F04B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для обращений: 8 (383-53) 21 – 212.     </w:t>
      </w:r>
    </w:p>
    <w:p w14:paraId="407F2E6C" w14:textId="77777777" w:rsidR="00911847" w:rsidRDefault="00911847" w:rsidP="00911847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B062F60" w14:textId="77777777" w:rsidR="00095150" w:rsidRDefault="00095150" w:rsidP="00F26584">
      <w:pPr>
        <w:spacing w:after="0" w:line="240" w:lineRule="exact"/>
        <w:ind w:left="49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911847">
        <w:rPr>
          <w:rFonts w:ascii="Times New Roman" w:hAnsi="Times New Roman" w:cs="Times New Roman"/>
          <w:sz w:val="28"/>
          <w:szCs w:val="28"/>
        </w:rPr>
        <w:t xml:space="preserve">рокурора </w:t>
      </w:r>
    </w:p>
    <w:p w14:paraId="39BDF04C" w14:textId="2901898A" w:rsidR="00911847" w:rsidRDefault="00911847" w:rsidP="00F26584">
      <w:pPr>
        <w:spacing w:after="0" w:line="240" w:lineRule="exact"/>
        <w:ind w:left="49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 района</w:t>
      </w:r>
    </w:p>
    <w:p w14:paraId="015A060B" w14:textId="75A67CE7" w:rsidR="00911847" w:rsidRDefault="00911847" w:rsidP="00911847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12B0DE" w14:textId="05AC27CD" w:rsidR="00911847" w:rsidRPr="00875EA6" w:rsidRDefault="00911847" w:rsidP="00911847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65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О.Г. Тимошенко </w:t>
      </w:r>
    </w:p>
    <w:sectPr w:rsidR="00911847" w:rsidRPr="0087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14"/>
    <w:rsid w:val="00095150"/>
    <w:rsid w:val="003D2214"/>
    <w:rsid w:val="003F4F23"/>
    <w:rsid w:val="0040445C"/>
    <w:rsid w:val="00844236"/>
    <w:rsid w:val="00875EA6"/>
    <w:rsid w:val="00911847"/>
    <w:rsid w:val="00B32EE2"/>
    <w:rsid w:val="00BC2699"/>
    <w:rsid w:val="00BD768D"/>
    <w:rsid w:val="00E51D9F"/>
    <w:rsid w:val="00F04B2A"/>
    <w:rsid w:val="00F2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411E"/>
  <w15:chartTrackingRefBased/>
  <w15:docId w15:val="{F78769BF-6CE8-4798-B44C-8DFAE74E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3</cp:revision>
  <dcterms:created xsi:type="dcterms:W3CDTF">2024-08-27T01:10:00Z</dcterms:created>
  <dcterms:modified xsi:type="dcterms:W3CDTF">2024-08-27T01:24:00Z</dcterms:modified>
</cp:coreProperties>
</file>